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tabs>
          <w:tab w:val="clear" w:pos="708"/>
          <w:tab w:val="left" w:pos="0" w:leader="none"/>
        </w:tabs>
        <w:spacing w:before="480" w:after="0"/>
        <w:ind w:hanging="0" w:start="0"/>
        <w:rPr>
          <w:highlight w:val="none"/>
          <w:shd w:fill="auto" w:val="clear"/>
        </w:rPr>
      </w:pPr>
      <w:r>
        <w:rPr>
          <w:shd w:fill="auto" w:val="clear"/>
        </w:rPr>
        <w:t xml:space="preserve">                                                </w:t>
      </w:r>
      <w:r>
        <mc:AlternateContent>
          <mc:Choice Requires="wps">
            <w:drawing>
              <wp:anchor behindDoc="0" distT="0" distB="0" distL="0" distR="0" simplePos="0" locked="0" layoutInCell="0" allowOverlap="1" relativeHeight="2">
                <wp:simplePos x="0" y="0"/>
                <wp:positionH relativeFrom="column">
                  <wp:posOffset>0</wp:posOffset>
                </wp:positionH>
                <wp:positionV relativeFrom="paragraph">
                  <wp:posOffset>635</wp:posOffset>
                </wp:positionV>
                <wp:extent cx="95250" cy="386080"/>
                <wp:effectExtent l="0" t="0" r="0" b="0"/>
                <wp:wrapSquare wrapText="bothSides"/>
                <wp:docPr id="1" name="Frame1"/>
                <a:graphic xmlns:a="http://schemas.openxmlformats.org/drawingml/2006/main">
                  <a:graphicData uri="http://schemas.microsoft.com/office/word/2010/wordprocessingShape">
                    <wps:wsp>
                      <wps:cNvSpPr/>
                      <wps:spPr>
                        <a:xfrm>
                          <a:off x="0" y="0"/>
                          <a:ext cx="95400" cy="385920"/>
                        </a:xfrm>
                        <a:prstGeom prst="rect">
                          <a:avLst/>
                        </a:prstGeom>
                        <a:solidFill>
                          <a:srgbClr val="ffffff"/>
                        </a:solidFill>
                        <a:ln w="0">
                          <a:noFill/>
                        </a:ln>
                      </wps:spPr>
                      <wps:style>
                        <a:lnRef idx="0"/>
                        <a:fillRef idx="0"/>
                        <a:effectRef idx="0"/>
                        <a:fontRef idx="minor"/>
                      </wps:style>
                      <wps:txbx>
                        <w:txbxContent>
                          <w:tbl>
                            <w:tblPr>
                              <w:tblW w:w="150" w:type="dxa"/>
                              <w:jc w:val="start"/>
                              <w:tblInd w:w="12" w:type="dxa"/>
                              <w:tblLayout w:type="fixed"/>
                              <w:tblCellMar>
                                <w:top w:w="12" w:type="dxa"/>
                                <w:start w:w="12" w:type="dxa"/>
                                <w:bottom w:w="12" w:type="dxa"/>
                                <w:end w:w="12" w:type="dxa"/>
                              </w:tblCellMar>
                            </w:tblPr>
                            <w:tblGrid>
                              <w:gridCol w:w="150"/>
                            </w:tblGrid>
                            <w:tr>
                              <w:trPr/>
                              <w:tc>
                                <w:tcPr>
                                  <w:tcW w:w="150" w:type="dxa"/>
                                  <w:tcBorders/>
                                  <w:vAlign w:val="center"/>
                                </w:tcPr>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1"/>
                              <w:rPr/>
                            </w:pPr>
                            <w:r>
                              <w:rPr/>
                            </w:r>
                          </w:p>
                        </w:txbxContent>
                      </wps:txbx>
                      <wps:bodyPr lIns="0" rIns="0" tIns="0" bIns="0" anchor="t">
                        <a:spAutoFit/>
                      </wps:bodyPr>
                    </wps:wsp>
                  </a:graphicData>
                </a:graphic>
              </wp:anchor>
            </w:drawing>
          </mc:Choice>
          <mc:Fallback>
            <w:pict>
              <v:rect id="shape_0" ID="Frame1" path="m0,0l-2147483645,0l-2147483645,-2147483646l0,-2147483646xe" fillcolor="white" stroked="f" o:allowincell="f" style="position:absolute;margin-left:0pt;margin-top:0.05pt;width:7.45pt;height:30.35pt;mso-wrap-style:none;v-text-anchor:middle">
                <v:fill o:detectmouseclick="t" type="solid" color2="black"/>
                <v:stroke color="#3465a4" joinstyle="round" endcap="flat"/>
                <v:textbox>
                  <w:txbxContent>
                    <w:tbl>
                      <w:tblPr>
                        <w:tblW w:w="150" w:type="dxa"/>
                        <w:jc w:val="start"/>
                        <w:tblInd w:w="12" w:type="dxa"/>
                        <w:tblLayout w:type="fixed"/>
                        <w:tblCellMar>
                          <w:top w:w="12" w:type="dxa"/>
                          <w:start w:w="12" w:type="dxa"/>
                          <w:bottom w:w="12" w:type="dxa"/>
                          <w:end w:w="12" w:type="dxa"/>
                        </w:tblCellMar>
                      </w:tblPr>
                      <w:tblGrid>
                        <w:gridCol w:w="150"/>
                      </w:tblGrid>
                      <w:tr>
                        <w:trPr/>
                        <w:tc>
                          <w:tcPr>
                            <w:tcW w:w="150" w:type="dxa"/>
                            <w:tcBorders/>
                            <w:vAlign w:val="center"/>
                          </w:tcPr>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1"/>
                        <w:rPr/>
                      </w:pPr>
                      <w:r>
                        <w:rPr/>
                      </w:r>
                    </w:p>
                  </w:txbxContent>
                </v:textbox>
                <w10:wrap type="square"/>
              </v:rect>
            </w:pict>
          </mc:Fallback>
        </mc:AlternateContent>
      </w:r>
      <w:r>
        <w:rPr>
          <w:shd w:fill="auto" w:val="clear"/>
        </w:rPr>
        <w:t>O Vojne 1</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bookmarkStart w:id="0" w:name="_Hlk189761647"/>
      <w:bookmarkEnd w:id="0"/>
      <w:r>
        <w:rPr>
          <w:rStyle w:val="DefaultParagraphFont"/>
          <w:rFonts w:cs="Times New Roman" w:ascii="Times New Roman" w:hAnsi="Times New Roman"/>
          <w:sz w:val="24"/>
          <w:szCs w:val="24"/>
          <w:shd w:fill="auto" w:val="clear"/>
        </w:rPr>
        <w:t>Úvod</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bookmarkStart w:id="1" w:name="_Hlk189761647_Copy_1"/>
      <w:bookmarkStart w:id="2" w:name="_Hlk189761647_Copy_1"/>
      <w:bookmarkEnd w:id="2"/>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1</w:t>
      </w:r>
    </w:p>
    <w:p>
      <w:pPr>
        <w:pStyle w:val="Normal"/>
        <w:spacing w:before="0" w:after="0"/>
        <w:jc w:val="both"/>
        <w:rPr/>
      </w:pPr>
      <w:r>
        <w:rPr>
          <w:rStyle w:val="DefaultParagraphFont"/>
          <w:rFonts w:eastAsia="Times New Roman" w:cs="Times New Roman" w:ascii="Times New Roman" w:hAnsi="Times New Roman"/>
          <w:color w:val="FF0000"/>
          <w:sz w:val="24"/>
          <w:szCs w:val="24"/>
          <w:shd w:fill="auto" w:val="clear"/>
          <w:lang w:eastAsia="sk-SK"/>
        </w:rPr>
        <w:t>O Vojne časť prvá</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2</w:t>
      </w:r>
    </w:p>
    <w:p>
      <w:pPr>
        <w:pStyle w:val="Normal"/>
        <w:spacing w:lineRule="auto" w:line="276" w:before="0" w:after="0"/>
        <w:jc w:val="both"/>
        <w:rPr/>
      </w:pPr>
      <w:r>
        <w:rPr>
          <w:rStyle w:val="DefaultParagraphFont"/>
          <w:rFonts w:cs="Times New Roman" w:ascii="Times New Roman" w:hAnsi="Times New Roman"/>
          <w:sz w:val="24"/>
          <w:szCs w:val="24"/>
          <w:shd w:fill="auto" w:val="clear"/>
        </w:rPr>
        <w:t>Keď sa prvýkrát dostali Rimania do styku so Židmi, videli v nich predovšetkým spojencov a vojakov. O ich kultúru a náboženstvo sa nezaujímali a do ich vnútorných záležitostí nezasahovali. Tento vzťah trval do roku 63 pred naším letopočtom, keď na žiadosť Židov ukončil rímsky konzul a generál Pompeius občiansku vojnu v Judei a za židovského kráľa vymenoval jedného z dvoch bojujúcich bratov - Hyrkanusa. Keď prišiel Pompeius s novým židovským kráľom do Jeruzalema, dostalo sa mu nielen chladného prijatia, zabránili mu tiež vstúpiť do Jeruzalemského chrámu, keď sa tak napokon rozhodol.</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3</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To však Pompeius ako Riman nestrpel - vymohol si vstup do chrámu so zbraňou v ruke a napokon ho vyraboval. Tým sa priateľstvo medzi Židmi a Rimanmi skončilo. Hyrkana síce vymenoval za vládcu Judei, ale už nie ako kráľa, ale iba ako etnarcha, teda za vládcu na nižšej úrovni a celú Judeu pripojil k Rímskej ríši ako provinciu. Tento stav trval do roku 6 nášho letopočtu, keď cisár Augustus zosadil z postu etnarcha Archela, syna Herodesa Veľkého, za vlády ktorého sa traduje narodenie Krista a na čelo provincie Judea dosadil rímskeho prokurátora.</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(Zamarovský: Dejiny písané Rímom s.198)</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4</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Rimania boli nábožensky znášanliví a preto rovnako očakávali tolerantnosť aj od ostatných. Keď chcel vstúpiť Pompeius do Jeruzalemského chrámu, nebolo to kvôli rímskemu vyvyšovaniu sa nad Židmi alebo preto, aby ich ponížil, ale z jednoduchej zvedavosti. Rímsky generál sa chcel iba presvedčiť o pravdivosti príbehu, ktorý počul pri svojom ťažení v Sýrii o židovskom náboženstve - že uctievajú boha, ktorý nie je zobrazený. V rímskom poňatí náboženstva to bolo nepochopiteľné. Preto, keď vstúpil Pompeius násilným spôsobom do chrámu a začal v ňom hľadať sošku alebo obraz, na ktorom by bol nejakým spôsobom zobrazený židovský Boh, mohlo to byť vo vnímaní Židov chápané ako lúpež a zneuctenie chrámu. S určitosťou však nemôžeme potvrdiť ani vyvrátiť, že si generál z Jeruzalemského chrámu nezobral nejaké cenné predmety, ktoré sa mu pri hľadaní židovského Boha zapáčili.  </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5</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Keď poslali roku 6 nášho letopočtu Židia k cisárovi delegáciu, aby zosadil etnarcha Archela pre jeho despotickú vládu, rozhodol sa Augustus už nevymenovať nového židovského vládcu, ale dosadiť do provincií Judea a Samária svojho človeka, rímskeho prefekta, ktorého po roku 44 nahradil prokurátor so sídlom v Cézarei. Prefekt a neskôr prokurátor mal k dispozícii len pomocné vojenské zbory. Vykonávanie občianskeho a trestného práva prenechali Rimania židovským orgánom „sanhedrínu“, no trest smrti zostal vyhradený prokurátorovi. Židom bola ponechaná značná politická a náboženská autonómia, ktorú však obmedzovalo právo prefekta či prokurátora, ako napríklad menovať či odvolávať židovských veľkňazov.</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(Schäfer: Dejiny Židov v Antike s.106-108)</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6</w:t>
      </w:r>
    </w:p>
    <w:p>
      <w:pPr>
        <w:pStyle w:val="Normal"/>
        <w:spacing w:lineRule="auto" w:line="276" w:before="0" w:after="0"/>
        <w:jc w:val="both"/>
        <w:rPr/>
      </w:pPr>
      <w:r>
        <w:rPr>
          <w:rStyle w:val="DefaultParagraphFont"/>
          <w:rFonts w:cs="Times New Roman" w:ascii="Times New Roman" w:hAnsi="Times New Roman"/>
          <w:sz w:val="24"/>
          <w:szCs w:val="24"/>
          <w:shd w:fill="auto" w:val="clear"/>
        </w:rPr>
        <w:t>Židia znášali rímsku nadvládu ťažko a viac ako nadmernými daňami trpeli necitlivosťou rímskych úradov voči ich náboženstvu. I keď Židia svoje náboženstvo nikomu nevnucovali, považovali ho za výnimočné, možno až nadradené nad ostatné. Neboli preto ochotní tolerovať, aby im niekto cudzí vstupoval či zasahoval do ich náboženských praktík. Naproti tomu Rimania ochotne stavali vo svojom hlavnom meste chrámy cudzích bohov, ako napríklad egyptskej Eset či frýgickej Kybely. Pre Židov však bolo nemysliteľné, aby v Jeruzaleme stála akákoľvek socha rímskeho boha.</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Po nepokojoch v Alexandrii, kde proti sebe stáli helenizovaní Egypťania a Gréci na jednej strane a (so) Židia na druhej strane, sa násilnosti preniesli i do mesta Jamnia, kde rozvášnení Židia zničili nedávno postavený oltár. Cisár Caligula sa preto rozhodol roku 40 postaviť svoju sochu priamo v Jeruzalemskom chráme, čo Židov priviedlo do zúrivosti. Rok nato Caligula zomrel a celú situáciu sa snažil vyriešiť nový cisár Claudius. V rámci upokojenia pomerov obnovil v tejto provincii kráľovstvo Judea a za kráľa vymenoval Herodesa Agrippu. Ten bol však iba bábkou v rukách Claudia a tak po jeho smrti vrátil nový cisár Nero pomery v Judei do predchádzajúceho stavu a moc nad touto provinciou odovzdal rímskemu prokurátorovi v Sýrii.</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(Schäfer: Dejiny Židov v Antike 108-113)</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8</w:t>
      </w:r>
    </w:p>
    <w:p>
      <w:pPr>
        <w:pStyle w:val="Normal"/>
        <w:spacing w:lineRule="auto" w:line="276" w:before="0" w:after="0"/>
        <w:jc w:val="both"/>
        <w:rPr/>
      </w:pPr>
      <w:r>
        <w:rPr>
          <w:rStyle w:val="DefaultParagraphFont"/>
          <w:rFonts w:cs="Times New Roman" w:ascii="Times New Roman" w:hAnsi="Times New Roman"/>
          <w:sz w:val="24"/>
          <w:szCs w:val="24"/>
          <w:shd w:fill="auto" w:val="clear"/>
        </w:rPr>
        <w:t>Prvým prokurátorom v Judei bol Coponius a tretím známy Pontius Pilatus. Vláda rímskych prefektov a prokurátorov v Judei však nebola voči Židom príliš citlivá. Pontius Pilatus medzi rokmi 26 až 36 nechal vystavať akvadukt nie zo štátnych peňazí, ale zo židovského chrámového pokladu. Dá sa povedať, že Judea v prvom storočí nemala šťastie na dobrých a schopných prokurátorov a prefektov, nakoľko každý, kto tam prišiel, neoplýval veľkou morálkou, ale veľkou hrabivosťou. Možno to bolo i tým, že táto provincia bola považovaná v Rímskej štátnej správe za chudobnú dieru na okraji ríše, čiže absolútne neatraktívnu pre život Rimana. Preto sa každý prefekt snažil z tejto, pre Rím zaostalej a hašterivej, večne nespokojnej časti impéria, čo najviac vyťažiť a odísť. Do funkcií miestodržiteľov Judei sa dostávali nie celkom schopní ľudia. Išlo skôr o prácu za trest, i keď veľmi dobre platenú. Tak sa dostal za prefekta úplatný Marcus Antonius Felix, ktorý si zobral za manželku Židovku Drusillu, dcéru kráľa Judei Agrippu II., alebo Porcius Festus, ktorý súdil v Cezarei Pavla z Tarzu.</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9</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Festov nástupca Albinus si však pri správe Judei počínal rovnakým spôsobom ako jeho predchodcovia, ba nebolo špinavosti, ktorej by sa nebol dopustil. Nielenže kradol vo verejných záležitostiach a plienil majetky jednotlivcov, ale navyše zaťažil celý národ daňami. Za úplatok prepúšťal lupičov a tak vo väzení ostali iba tí, ktorí nemali peniaze... Akokoľvek bol Albinus veľkým zločincom, predsa ukázal, že v porovnaní zo svojim nástupcom bol spravodlivý, pretože svoje špinavosti aspoň páchal potajme. Jeho nástupca Gessius Florus sa totiž svojimi zločinmi proti národu vychvaľoval.</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 2/</w:t>
      </w:r>
      <w:r>
        <w:rPr>
          <w:rStyle w:val="DefaultParagraphFont"/>
          <w:rFonts w:cs="Times New Roman" w:ascii="Times New Roman" w:hAnsi="Times New Roman"/>
          <w:i/>
          <w:iCs/>
          <w:color w:val="FF0000"/>
          <w:sz w:val="24"/>
          <w:szCs w:val="24"/>
          <w:shd w:fill="auto" w:val="clear"/>
        </w:rPr>
        <w:t>4.272,273, 277)</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10</w:t>
      </w:r>
    </w:p>
    <w:p>
      <w:pPr>
        <w:pStyle w:val="Normal"/>
        <w:spacing w:lineRule="auto" w:line="276" w:before="0" w:after="0"/>
        <w:jc w:val="both"/>
        <w:rPr/>
      </w:pPr>
      <w:r>
        <w:rPr>
          <w:rStyle w:val="DefaultParagraphFont"/>
          <w:rFonts w:cs="Times New Roman" w:ascii="Times New Roman" w:hAnsi="Times New Roman"/>
          <w:sz w:val="24"/>
          <w:szCs w:val="24"/>
          <w:shd w:fill="auto" w:val="clear"/>
        </w:rPr>
        <w:t>Prokurátor Gessius Florus bol známy nielen svojou hrabivosťou, ale i svojou nevraživosťou k Židom, čo využívali Gréci, ktorí s nimi boli v neustálych konfliktoch. Keď sa v sýrskej Cézarei postavil Florus na stranu Grékov pri spore o účasť na samospráve v meste, vznikli v Cézarei Židmi organizované nepokoje. Rozčúlený prokurátor poslal na týchto vzbúrencov rímske vojsko, ktoré ich vytlačilo z mesta.</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V Cézarei stála Židovská synagóga vedľa pozemku jedného Gréka, ktorý ho nielenže nechcel odpredať a to ani na príhovor prokurátora Flora, ktorého Židia podplatili, ale onen pozemok nechal zastavať tak, že Židom ostala iba úzka cestička do ich modlitebne. Keď sa v jednu sobotu zišli Židia v miestnej synagóge, rozhodol sa tento Grék počas ich zhromaždenia vykonať pri vchode do synagógy obetu Bohom - a to v podobe usmrtenia vtákov, čo vyvolalo u Židov veľký hnev, pretože týmto rituálom bolo poškvrnené ich posvätné miesto. Nakoniec došlo medzi Grékmi a Židmi k veľkej bitke, ktorú musel ukončiť rázny veliteľ rímskej jazdy Jucundus.  </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11</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Židia vyslali dvanástich svojich predákov na čele s Janom ku prokurátorovi Florovi a nariekali nad tým čo sa stalo a prosili ho o pomoc, pričom skromne pripomenuli Florovi oných osem talentov zlata, ktoré mu dali, aby zabezpečil predaj oných pozemkov od Gréka, ktoré stoja vedľa ich synagógy. Florus však také reči nemal rád a nechal týchto mužov zatknúť a uväzniť ich pod zámienkou, že ukradli knihy zákonov z Cézarei“.</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2/14.292)</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Na rozdiel od iných provincií mala Palestína oddávna odbojovú stranu, ktorá bola schopná viesť za sebou ľud. Povstanie vypuklo, keď prokurátor Gessius Florus vylúpil chrámovú pokladnicu, aby kryl schodok nezaplatených daní, pretože chrámy okrem náboženských funkcií plnili i funkcie bánk.</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(Robertson: Pôvod kresťanstva s.123)</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12</w:t>
      </w:r>
    </w:p>
    <w:p>
      <w:pPr>
        <w:pStyle w:val="Normal"/>
        <w:spacing w:lineRule="auto" w:line="276" w:before="0" w:after="0"/>
        <w:jc w:val="both"/>
        <w:rPr/>
      </w:pPr>
      <w:r>
        <w:rPr>
          <w:rStyle w:val="DefaultParagraphFont"/>
          <w:rFonts w:cs="Times New Roman" w:ascii="Times New Roman" w:hAnsi="Times New Roman"/>
          <w:sz w:val="24"/>
          <w:szCs w:val="24"/>
          <w:shd w:fill="auto" w:val="clear"/>
        </w:rPr>
        <w:t>Gessius Florus príliš nedbal na hospodársky stav a náboženské zmýšľanie v provincii Judea. Namiesto toho sa snažil rýchlo obohatiť na výbere daní, dokonca si bez problémov zobral z Jeruzalemského chrámu 17 talentov zlata, čo odôvodnil ako výber daní pre cisára. Takáto trúfalosť uviedla celé mesto do nepokojov. Situácia v Jeruzaleme sa vyhrotila do takej miery, že došlo k stretu židovských radikálov s miestnou malou rímskou posádkou, ktorú v eufórii Židia premohli a všetkých vojakov pozabíjali. Židovskí radikáli Zelóti prepadli aj Rímsku štátnu správu, vypálili dom veľkňaza Ananiaša, kráľovský palác Agrippu II. a archív jeruzalemskej radnice, kde boli uschované dlžné úpisy, čím si získali priazeň chudobnej vrstvy Židov.  Napokon povstalci roku 66 dobyli pod vedením Elazara, syna veľkňaza Ananiaša, skalnatý útes Masada, čím znemožnili každodennú obetu za cisára.</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13</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Prefekt pre oblasť Sýria, Cestius, dostal niekoľko listov, ktoré opisovali nepokojné dianie v Jeruzaleme. Prvý bol od prokurátora Jeruzalema Flora ktorý opísal nepokoje v meste ako vzburu Židov proti Rímu. Ďalší list bol od Bereniky, sestry židovského kráľa Agripu II., ktorá popísala situáciu v meste za katastrofálnu a obviňovala prokurátora Flora z krutosti na obyvateľoch mesta. Prefekt Cestius sa rozhodol vyslať do Jeruzalema jedného zo svojich tribúnov, aby mu objektívne zhodnotil situáciu. Prefektov vyslanec sa stretol so židovským kráľom Agripom, ktorý mu vysvetlil okolnosti zbúrania súsošia Antónie, ktoré tak pohoršilo Rimanov, ako i zastavenie platieb daní pre cisára. Agrippa ubezpečil vyslanca, že dá všetko do poriadku, socha bude obnovená a dane dodatočne zaplatené.</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2/14.280-288)</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  </w:t>
      </w:r>
    </w:p>
    <w:p>
      <w:pPr>
        <w:pStyle w:val="Normal"/>
        <w:spacing w:lineRule="auto" w:line="276" w:before="0" w:after="0"/>
        <w:jc w:val="both"/>
        <w:rPr/>
      </w:pPr>
      <w:r>
        <w:rPr>
          <w:rStyle w:val="DefaultParagraphFont"/>
          <w:rFonts w:cs="Times New Roman" w:ascii="Times New Roman" w:hAnsi="Times New Roman"/>
          <w:sz w:val="24"/>
          <w:szCs w:val="24"/>
          <w:shd w:fill="auto" w:val="clear"/>
        </w:rPr>
        <w:t>14</w:t>
      </w:r>
    </w:p>
    <w:p>
      <w:pPr>
        <w:pStyle w:val="Normal"/>
        <w:spacing w:lineRule="auto" w:line="276" w:before="0" w:after="0"/>
        <w:jc w:val="both"/>
        <w:rPr/>
      </w:pPr>
      <w:r>
        <w:rPr>
          <w:rStyle w:val="DefaultParagraphFont"/>
          <w:rFonts w:cs="Times New Roman" w:ascii="Times New Roman" w:hAnsi="Times New Roman"/>
          <w:sz w:val="24"/>
          <w:szCs w:val="24"/>
          <w:shd w:fill="auto" w:val="clear"/>
        </w:rPr>
        <w:t>Vzbúrenci prinútili prokurátora Flora k odchodu do Cezarei a o jeho ďalšom osude už nie je nič známe. Židovskí radikáli obsadili skalnatú pevnosť Masada, čím zabránili kňazom uskutočňovať každodenné obetné obrady za cisára. Obsadením Masady tak nadobudla vzbura Židov oficiálny charakter vojny, ktorý uvrhol Galileu do víru krvavých bojov. Sýrsky guvernér Cestius Gallus musel rýchlo reagovať na zabíjanie rímskych občanov a vojakov jedinej kohorty v Jeruzaleme, ktorá sa povstalcom vzdala pod podmienkou, že ich životy budú ušetrené. Povstalci ich však do jedného pozabíjali. Židovskí radikáli s besnením prepadávali i susedné grécke mestá, kde bezohľadne rabovali a zabíjali nielen rímskych občanov.</w:t>
      </w:r>
    </w:p>
    <w:p>
      <w:pPr>
        <w:pStyle w:val="Normal"/>
        <w:spacing w:lineRule="auto" w:line="276" w:before="0" w:after="0"/>
        <w:jc w:val="both"/>
        <w:rPr/>
      </w:pPr>
      <w:r>
        <w:rPr>
          <w:rStyle w:val="DefaultParagraphFont"/>
          <w:rFonts w:cs="Times New Roman" w:ascii="Times New Roman" w:hAnsi="Times New Roman"/>
          <w:sz w:val="24"/>
          <w:szCs w:val="24"/>
          <w:shd w:fill="auto" w:val="clear"/>
        </w:rPr>
        <w:t>Miestodržiteľ Sýrie Cestius Gallus musel na danú situáciu rýchlo reagovať a tak v októbri roku 66 vyrazil s dvanástou légiou, šiestou pešou kohortou, štvrtým oddielom jazdcov a pomocnými zbormi do Jeruzalema zjednať poriadok. Rímsku armádu sprevádzal i židovský kráľ Agrippa II. so svojím plukom.</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15</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 xml:space="preserve">Sýrsky miestodržiteľ Gaius Cestius Gallus začal svoje ťaženie obsadením mesta Chabulón. Keď však Cestius prišiel do mesta, nikto tam nebol, lebo ľudia utiekli do hôr. Keďže mesto bolo bohaté, nechal ho Cestius svojim vojakom vyplieniť a vypáliť. Potom prikázal urobiť niekoľko nájazdov na okolité vidiecke sídla, ktoré taktiež vypálil. Skutočnosť, že rímske posádky boli roztrúsené po celom kraji, využili židovskí povstalci a  Rimanov začali úspešne prepadávať. Cestius pochopil taktiku židovských povstalcov, a tak opätovne zjednotil vojsko, aby zabránil zbytočným ľudským stratám. Po konsolidácii vojska zamieril prefekt s vojskom do mesta Sepfóris (v súčasnosti Cipori, 6 km severozápadne od Nazaretu). Mesto sa síce vďaka svojej dobrej polohe statočne bránilo lukostrelcami, lenže Rimania ho obozretne obišli, napadli a ľsťou ho dobili. Cestius dobýjal jedno mesto za druhým a približoval sa k Jeruzalemu. Keď jeruzalemskí Židia uvideli, že vojna sa blíži, nechali sviatok sviatkom a chopili sa zbrane. Ich zúrivosť, že boli vytrhnutí zo zbožných povinností (nakoľko bola sobota), spôsobila, že vyrazili na Rimanov s  takou prudkosťou, že rozrazili ich rady a zabíjaním postupovali stredovou formáciou rímskeho vojska.    </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2/18. 499-512; 2/19. 513-555)  </w:t>
      </w:r>
    </w:p>
    <w:p>
      <w:pPr>
        <w:pStyle w:val="Normal"/>
        <w:spacing w:lineRule="auto" w:line="276" w:before="0" w:after="0"/>
        <w:jc w:val="end"/>
        <w:rPr/>
      </w:pPr>
      <w:r>
        <w:rPr>
          <w:rStyle w:val="DefaultParagraphFont"/>
          <w:rFonts w:cs="Times New Roman" w:ascii="Times New Roman" w:hAnsi="Times New Roman"/>
          <w:color w:val="FF0000"/>
          <w:sz w:val="24"/>
          <w:szCs w:val="24"/>
          <w:shd w:fill="auto" w:val="clear"/>
        </w:rPr>
        <w:t xml:space="preserve">  </w:t>
      </w:r>
    </w:p>
    <w:p>
      <w:pPr>
        <w:pStyle w:val="Normal"/>
        <w:spacing w:lineRule="auto" w:line="276" w:before="0" w:after="0"/>
        <w:jc w:val="both"/>
        <w:rPr/>
      </w:pPr>
      <w:r>
        <w:rPr>
          <w:rStyle w:val="DefaultParagraphFont"/>
          <w:rFonts w:cs="Times New Roman" w:ascii="Times New Roman" w:hAnsi="Times New Roman"/>
          <w:sz w:val="24"/>
          <w:szCs w:val="24"/>
          <w:shd w:fill="auto" w:val="clear"/>
        </w:rPr>
        <w:t>16</w:t>
      </w:r>
    </w:p>
    <w:p>
      <w:pPr>
        <w:pStyle w:val="Normal"/>
        <w:spacing w:lineRule="auto" w:line="276" w:before="0" w:after="0"/>
        <w:jc w:val="both"/>
        <w:rPr/>
      </w:pPr>
      <w:r>
        <w:rPr>
          <w:rStyle w:val="DefaultParagraphFont"/>
          <w:rFonts w:cs="Times New Roman" w:ascii="Times New Roman" w:hAnsi="Times New Roman"/>
          <w:sz w:val="24"/>
          <w:szCs w:val="24"/>
          <w:shd w:fill="auto" w:val="clear"/>
        </w:rPr>
        <w:t>Židia pod vedením vodcov zelótov narýchlo zorganizovali početnú armádu dobrovoľníkov, ktorá pred Jeruzalemom Rimanov porazila. Po tomto nevídanom úspechu začali Židia hromadne obsadzovať ďalšie územia v Palestíne. Vyššie židovské duchovenstvo bolo výsledkom boja prekvapené. Tajne sa totiž chystali vydať do rúk nepriateľa zem, ktorú mali brániť. Veľkňazi sa tak stali terčom útokov zelótov, ktorí v eufórií prepadávali a rabovali nielen ich domy, ale i štátne budovy, súkromné domy rímskych občanov, židovských obchodníkov a ľudí, ktorí boli v nejakom spojení s Rímskou správou. Vypaľovaniu neušli ani luxusné rezidencie miestnych boháčov, ktorých povstalci vyhlásili za kolaborantov. Takto bol zabitý a vláčený mestom i židovský veľkňaz Ananiáš, na ktorého podnet bol zabitý vodca kresťanov Jakub. Divoké prenasledovanie všetkých, ktorí nesúhlasili s povstaním, bolo sprevádzané radikálnymi Židmi, ktorí očakávali naplnenie prísľubu Písma Davidovho domu.</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17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Jeho vidím, ale nie už teraz, hľadím na neho, no nie z poblízka. Hviezda vychádza z Jakuba, žezlo sa zdvíha z Izraela. On rozbije spánky moabské a temeno všetkým synom Seta“.</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(Pentateuch kniha Mojžišová 4/24.7).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(Židia) sa vzbúrili a zabili miestodržiteľa a porazili aj konzulského legáta v Sýrii... po celom Východe sa rozšírila správa ako zakorenená viera... že pánmi nad celým svetom sa stanú tí, čo vyjdú z Judei... ako ukázali neskoršie udalosti, Židia (to) vzťahovali na seba“.</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(Suetonius: </w:t>
      </w:r>
      <w:r>
        <w:rPr>
          <w:rStyle w:val="Emphasis"/>
          <w:rFonts w:cs="Times New Roman" w:ascii="Times New Roman" w:hAnsi="Times New Roman"/>
          <w:i w:val="false"/>
          <w:iCs w:val="false"/>
          <w:color w:val="FF0000"/>
          <w:sz w:val="24"/>
          <w:szCs w:val="24"/>
          <w:shd w:fill="auto" w:val="clear"/>
        </w:rPr>
        <w:t xml:space="preserve">Životopisy rímskych cisárov </w:t>
      </w:r>
      <w:r>
        <w:rPr>
          <w:rStyle w:val="DefaultParagraphFont"/>
          <w:rFonts w:cs="Times New Roman" w:ascii="Times New Roman" w:hAnsi="Times New Roman"/>
          <w:i/>
          <w:iCs/>
          <w:color w:val="FF0000"/>
          <w:sz w:val="24"/>
          <w:szCs w:val="24"/>
          <w:shd w:fill="auto" w:val="clear"/>
        </w:rPr>
        <w:t>8/4).</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väčšina (Židov) chovala presvedčenie, že v starých spisoch kňazov je zaznamenané, že práve v tejto dobe sa vzmôže Východ a že, tí, ktorí vzídu z Judei, sa zmocnia sveta“.</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(Tacitus: Z dejín cisárskeho Ríma 5/13).</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Predstava Židov (o Bohu) sa postupne vyvíjala: nepovažujú už Jahveho iba za Boha Izraela, robia z neho jediného a pravého Boha všetkých ľudí, pričom iných bohov označujú za „falošných“ a úctu, ktorá je im preukazovaná, prirovnávajú ku modloslužobníctvu“.</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(Schmitt: Hereza s.36).</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18</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Na začiatku povstania boli Židia rozdelení, a to nielen po náboženskej stránke, ale i v prístupe k vojne. V meste </w:t>
      </w:r>
      <w:r>
        <w:rPr>
          <w:rStyle w:val="DefaultParagraphFont"/>
          <w:rFonts w:cs="Times New Roman" w:ascii="Times New Roman" w:hAnsi="Times New Roman"/>
          <w:sz w:val="24"/>
          <w:szCs w:val="24"/>
          <w:u w:val="single"/>
          <w:shd w:fill="auto" w:val="clear"/>
        </w:rPr>
        <w:t xml:space="preserve">Scythopolis </w:t>
      </w:r>
      <w:r>
        <w:rPr>
          <w:u w:val="single"/>
          <w:shd w:fill="auto" w:val="clear"/>
        </w:rPr>
        <w:t xml:space="preserve"> /dnešný Beit-šaan v Izraeli/</w:t>
      </w:r>
      <w:r>
        <w:rPr>
          <w:shd w:fill="auto" w:val="clear"/>
        </w:rPr>
        <w:t xml:space="preserve"> </w:t>
      </w:r>
      <w:r>
        <w:rPr>
          <w:rStyle w:val="DefaultParagraphFont"/>
          <w:rFonts w:cs="Times New Roman" w:ascii="Times New Roman" w:hAnsi="Times New Roman"/>
          <w:sz w:val="24"/>
          <w:szCs w:val="24"/>
          <w:shd w:fill="auto" w:val="clear"/>
        </w:rPr>
        <w:t>sa miestni Židia postavili voči Židom podporujúcim vzbúrencov. Židia čelili v mnohých mestách nenávistným prejavom, najmä od miestnych Grékov, ktorí ich v Cesarei či Alexandrii doslova vyvražďovali.</w:t>
      </w:r>
    </w:p>
    <w:p>
      <w:pPr>
        <w:pStyle w:val="Normal"/>
        <w:spacing w:lineRule="auto" w:line="276" w:before="0" w:after="0"/>
        <w:jc w:val="both"/>
        <w:rPr/>
      </w:pPr>
      <w:r>
        <w:rPr>
          <w:rStyle w:val="DefaultParagraphFont"/>
          <w:rFonts w:cs="Times New Roman" w:ascii="Times New Roman" w:hAnsi="Times New Roman"/>
          <w:sz w:val="24"/>
          <w:szCs w:val="24"/>
          <w:shd w:fill="auto" w:val="clear"/>
        </w:rPr>
        <w:t>Po porážke sýrskeho miestodržiteľa pred Jeruzalemom sa však situácia zmenila a všetky židovské frakcie sa zjednotili, vrátane chudobných a bohatých vrstiev a veľkňazov.</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Keď sa cisár Nero vrátil zo svojho umeleckého turné po Grécku do Ríma, dostal od svojich úradníkov správu o vypuknutí židovského povstania v Judei. V reakcii na neúspech svojho sýrskeho guvernéra </w:t>
      </w:r>
      <w:r>
        <w:rPr>
          <w:rStyle w:val="DefaultParagraphFont"/>
          <w:rFonts w:cs="Times New Roman" w:ascii="Times New Roman" w:hAnsi="Times New Roman"/>
          <w:sz w:val="24"/>
          <w:szCs w:val="24"/>
          <w:u w:val="single"/>
          <w:shd w:fill="auto" w:val="clear"/>
        </w:rPr>
        <w:t>Cestia</w:t>
      </w:r>
      <w:r>
        <w:rPr>
          <w:rStyle w:val="DefaultParagraphFont"/>
          <w:rFonts w:cs="Times New Roman" w:ascii="Times New Roman" w:hAnsi="Times New Roman"/>
          <w:sz w:val="24"/>
          <w:szCs w:val="24"/>
          <w:shd w:fill="auto" w:val="clear"/>
        </w:rPr>
        <w:t xml:space="preserve"> dostal Nero strach a začal premýšľať, komu zverí velenie armády, ktorá by porazila vzpurných Židov. Nazlostený Nero povolal na cisársky dvor jedného z najschopnejších generálov svojej doby, Tita Flavia Vespasiana. Cisár však musel vyriešiť jeden malý problém - a to rehabilitovať Vespasiana, nakoľko ten bol u cisára v nemilosti.</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19</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Vespasianus sa pri speve Nera častejšie vytratil von, alebo pri ňom podriemkával, čím si veľmi pohneval cisára, ktorý ho dal nielen vylúčiť zo svojej skupiny, ale dokonca mu zakázal prístup k sebe“. V roku 66 však cisár Nero Vespasiana omilostil a menoval ho za správcu Judei: „Pretože na potlačenie tejto vzbury bolo treba väčšieho vojaka a rázneho vojvodcu, ktorému by sa mohla bezpečne zveriť taká dôležitá úloha“.</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(Suetonius: </w:t>
      </w:r>
      <w:r>
        <w:rPr>
          <w:rStyle w:val="Emphasis"/>
          <w:rFonts w:cs="Times New Roman" w:ascii="Times New Roman" w:hAnsi="Times New Roman"/>
          <w:i w:val="false"/>
          <w:iCs w:val="false"/>
          <w:color w:val="FF0000"/>
          <w:sz w:val="24"/>
          <w:szCs w:val="24"/>
          <w:shd w:fill="auto" w:val="clear"/>
        </w:rPr>
        <w:t>Životopisy rímskych cisárov</w:t>
      </w:r>
      <w:r>
        <w:rPr>
          <w:rStyle w:val="DefaultParagraphFont"/>
          <w:rFonts w:cs="Times New Roman" w:ascii="Times New Roman" w:hAnsi="Times New Roman"/>
          <w:i/>
          <w:iCs/>
          <w:color w:val="FF0000"/>
          <w:sz w:val="24"/>
          <w:szCs w:val="24"/>
          <w:shd w:fill="auto" w:val="clear"/>
        </w:rPr>
        <w:t xml:space="preserve"> 8/4).</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20</w:t>
      </w:r>
    </w:p>
    <w:p>
      <w:pPr>
        <w:pStyle w:val="Normal"/>
        <w:spacing w:lineRule="auto" w:line="276" w:before="0" w:after="0"/>
        <w:jc w:val="both"/>
        <w:rPr/>
      </w:pPr>
      <w:r>
        <w:rPr>
          <w:rStyle w:val="DefaultParagraphFont"/>
          <w:rFonts w:cs="Times New Roman" w:ascii="Times New Roman" w:hAnsi="Times New Roman"/>
          <w:sz w:val="24"/>
          <w:szCs w:val="24"/>
          <w:shd w:fill="auto" w:val="clear"/>
        </w:rPr>
        <w:t>V roku 67 vpochodoval Vespasianus s obrovským vojskom do provincie Galilea. Generál disponoval troma légiami a pomocnými zbormi, ku ktorým sa pridal i židovský kráľ Agrippa II. so svojou osobnou armádou a </w:t>
      </w:r>
      <w:r>
        <w:rPr>
          <w:rStyle w:val="DefaultParagraphFont"/>
          <w:rFonts w:cs="Times New Roman" w:ascii="Times New Roman" w:hAnsi="Times New Roman"/>
          <w:sz w:val="24"/>
          <w:szCs w:val="24"/>
          <w:u w:val="single"/>
          <w:shd w:fill="auto" w:val="clear"/>
        </w:rPr>
        <w:t>sefardskí Židia</w:t>
      </w:r>
      <w:r>
        <w:rPr>
          <w:rStyle w:val="DefaultParagraphFont"/>
          <w:rFonts w:cs="Times New Roman" w:ascii="Times New Roman" w:hAnsi="Times New Roman"/>
          <w:sz w:val="24"/>
          <w:szCs w:val="24"/>
          <w:shd w:fill="auto" w:val="clear"/>
        </w:rPr>
        <w:t>. V júli roku 67 Vespasianus dobyl pevnosť Jotapata, ktorej veliteľom bol slávny historik Flavius Josephus. Keďže obrancovia pevnosti sa nachádzali v beznádejnej situácii, spáchali postupne samovraždu. Ako posledný mal byť Flavius Josephus, ktorý to z nejakého dôvodu neurobil a vzdal sa generálovi. Generál ušetril život Flavia za to, že mu pri výsluchu prorokoval, že sa stane cisárom. Vespasiana táto veštba zaujala, preto Flavia nezabil ale ponechal si ho ako zajatca. Flavius Josephus sprevádzal generála pri jeho vojenskom ťažení a stal sa tak stal očitým svedkom vojnového ťaženia Rimanov proti Židom, ktoré neskôr opísal v knihe Vojna Židovská.</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21</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V roku 67 sa pod vedením generála Vespasiana nachádzala celá Galilea opäť v rukách Rimanov. Židovskí vzbúrenci tak pochopili, že k rozhodujúcemu boju dôjde v Jeruzaleme. V samotnom meste Jeruzalem mali vedúce postavenie radikálne skupiny, ktoré sa dôkladne pripravovali na stret s Rímskou armádou. Vespasianus sa však nikam neponáhľal a svoju pozornosť zameral na dobytie pobrežných oblastí a Zajordánska, ktoré chcel získať opäť pod rímsku kontrolu. Rimania postupovali s rozvahou a po dobytí Galiley a ostatného územia nenapadli Jeruzalem hneď, ale pokojne vyčkávali, ako sa vyvinie situácia v Jeruzaleme.</w:t>
      </w:r>
    </w:p>
    <w:p>
      <w:pPr>
        <w:pStyle w:val="Normal"/>
        <w:spacing w:lineRule="auto" w:line="276" w:before="0" w:after="0"/>
        <w:jc w:val="both"/>
        <w:rPr/>
      </w:pPr>
      <w:r>
        <w:rPr>
          <w:rStyle w:val="DefaultParagraphFont"/>
          <w:rFonts w:eastAsia="Times New Roman" w:cs="Times New Roman" w:ascii="Times New Roman" w:hAnsi="Times New Roman"/>
          <w:i/>
          <w:iCs/>
          <w:color w:val="FF0000"/>
          <w:sz w:val="24"/>
          <w:szCs w:val="24"/>
          <w:shd w:fill="auto" w:val="clear"/>
          <w:lang w:eastAsia="sk-SK"/>
        </w:rPr>
        <w:t>(Ábel: Židovská vojna v prvom storočí s.16,17).</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22</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Útok na židovských povstalcov viedol i generálov syn Titus. Keď sa otcova a synova armáda spojila v Antiochii a obaja vojvodcova začali plánovať útok na Jeruzalem, prišla od posla </w:t>
        <w:br/>
        <w:t xml:space="preserve">z Ríma neuveriteľná správa: Cisár Nero spáchal samovraždu a novým cisárom sa stal generál Galba. I keď Vespasianus vo svojej odpovedi uznal nového imperátora a prejavil mu vernosť, stále bol prekvapený z diania v meste. Vespasianus v snahe pochopiť, čo sa deje v Ríme, pozastavil prípravu ťaženia na Jeruzalem. Židovskí vodcovia, ktorí mali taktiež informácie </w:t>
        <w:br/>
        <w:t xml:space="preserve">z Ríma, však nevyužili problémy svojho nepriateľa, ale strácali čas vzájomnými spormi.  </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23</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9. júna roku 68 spáchal cisár Nero samovraždu, a nakoľko nemal nástupcu a nezanechal ani závet, ktorý by určil nového cisára, uviedol impérium do obdobia zmätkov a občianskych vojen. Kým sa elitní prétoriáni na čele s </w:t>
      </w:r>
      <w:r>
        <w:rPr>
          <w:rStyle w:val="DefaultParagraphFont"/>
          <w:rFonts w:cs="Times New Roman" w:ascii="Times New Roman" w:hAnsi="Times New Roman"/>
          <w:color w:val="FF0000"/>
          <w:sz w:val="24"/>
          <w:szCs w:val="24"/>
          <w:shd w:fill="auto" w:val="clear"/>
        </w:rPr>
        <w:t>Tigellinusom spamätali, vyhlásili vojská v Hispánii za cisára legáta Servia Sulpicia Galbu - vodcu vzbury proti Neronovi. Senát s jeho prevzatím moci súhlasil, ale veľmi mu tým nepomohol - keďže štátna pokladnica bola prázdna, nemohol splniť to, čo vojakom sľúbil, a tak ho prestali podporovať. Galba napokon vládol necelých sedem mesiacov, kým bol zabitý na Fóre. Pretoriáni si potom zvolili za cisára Neronovho obľúbenca Salvia Othona. Ten vládol ešte kratšie - len tri mesiace, nakoľko po porážke svojho vojska nad svojim vyzývateľom o cisársky trón Vitelliusom spáchal na bojisku samovraždu. Vitellius, ktorý bol známy ako hulvát s hrošou kožou a svojím obžerstvom, vládol osem mesiacov, kým ho obyvatelia Ríma nedobili palicami na gemónskych schodoch a hákom neodtiahli do rieky Tiber. Jeho smrťou sa skončil „rok troch cisárov“. Toto všetko sa  odohralo od leta 68 do jari roku 69.</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(Davisová: Stratené striebro s.74; Zamarovský: Dejiny písané Rímom s.192).</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24</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Vitellius nepožíval medzi ľudom a vojskom všeobecnú úctu, a to ani u Vespasiana, preto ho generál za cisára neuznal. Naopak, egyptské, sýrske, ako i jeho vlastné légie ho vyhlásili za cisára. Vespasianus vedel, že musí konať a odísť do Ríma, preto vedením armády v Judei </w:t>
      </w:r>
      <w:r>
        <w:rPr>
          <w:rStyle w:val="DefaultParagraphFont"/>
          <w:rFonts w:eastAsia="Times New Roman" w:cs="Times New Roman" w:ascii="Times New Roman" w:hAnsi="Times New Roman"/>
          <w:sz w:val="24"/>
          <w:szCs w:val="24"/>
          <w:shd w:fill="auto" w:val="clear"/>
          <w:lang w:eastAsia="sk-SK"/>
        </w:rPr>
        <w:t xml:space="preserve">poveril svojho syna Tita. Ten dostal od otca jasný príkaz - zlikvidovať židovské povstanie a nastoliť poriadok v provincii. Medzitým sa v Itálii pri meste Cremone uskutočnila bitka medzi cisárom Vitelliusom a generálom Vespasianom. Vitellius poľahky podľahol skúsenému generálovi a hanebne utiekol do Ríma, kde ho obyvatelia mesta potupne zabili. Vespasianus sa tak stáva cisárom, ktorý založí novú dynastiu nazývanú Fláviovci.  </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25</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Židovskí vodcovia nevyužili problémy nepriateľa. Strácali čas a ľudí vzájomnými zhubnými spormi, pričom očakávali, že sa Rímska ríša pod tiahou problémov zrúti sama. Keď v apríli roku 70 prišli do Jeruzalema správy o pochode rímskeho vojvodcu Tita s veľkou armádou, židovskí vodcovia sa zľakli a prestali sa hádať, bolo už ale neskoro. Jediný, kto nepanikáril, ale chopil sa riadenia situácie a prejavil určité rysy vodcu, bol Šimon bar Giora. Tento charizmatický vodca mal oddaných zelónskych bojovníkov, ktorých doplnil i o veľký počet otrokov, ktorým sľúbil za statočný boj slobodu.</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(Robertson: Pôvod kresťanstva s.124)    </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26</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Na ceste do Jeruzalema sa generál Titus so svojím vojskom utáboril v Gofne v blízkosti mesta, odkiaľ sa vydal na prieskum Jeruzalema. Od svojich špehov sa dozvedel, že väčšina obyvateľov mesta nemá záujem s Rimanmi bojovať, nepodnikali však žiadne kroky, aby o tom generála presvedčili. Naopak, keď si obzeral veže mesta, vyrazilo proti nemu </w:t>
      </w:r>
      <w:bookmarkStart w:id="3" w:name="_Hlk189832241"/>
      <w:r>
        <w:rPr>
          <w:rStyle w:val="DefaultParagraphFont"/>
          <w:rFonts w:cs="Times New Roman" w:ascii="Times New Roman" w:hAnsi="Times New Roman"/>
          <w:sz w:val="24"/>
          <w:szCs w:val="24"/>
          <w:shd w:fill="auto" w:val="clear"/>
        </w:rPr>
        <w:t xml:space="preserve">expedičné </w:t>
      </w:r>
      <w:bookmarkEnd w:id="3"/>
      <w:r>
        <w:rPr>
          <w:rStyle w:val="DefaultParagraphFont"/>
          <w:rFonts w:cs="Times New Roman" w:ascii="Times New Roman" w:hAnsi="Times New Roman"/>
          <w:sz w:val="24"/>
          <w:szCs w:val="24"/>
          <w:shd w:fill="auto" w:val="clear"/>
        </w:rPr>
        <w:t>židovské vojsko a odrezalo od neho veľkú časť jeho armády. Nakoniec tento útok ustál a prepadovú židovskú jednotku zahnal. Na druhý deň sa Titus vydal priamo pred Jeruzalem, kde si pred mestom na jednej vyvýšenine urobil tábor s výhľadom na celé mesto. Svoju druhú posádku nechal utáboriť na Olivovej hore východne od Jeruzalema a práve na ňu ešte v ten deň zaútočili povstalci. Keďže desiata légia sa ešte len opevňovala, dostala sa do stavu chaosu. Ten však vyriešil rýchly zásah Tita, ktorý zatlačil židovských vzbúrencov do údolia.</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27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 xml:space="preserve">Jednému z vodcov povstania, Janovi z Gischaly, sa podarilo pod zámienkou slávenia sviatku dostať do mesta Jeruzalem niekoľko výborných bojovníkov, ktorí sa schovali v podzemných chodbách. Medzitým Titus presunul tábor bližšie k Jeruzalemu, kde zničil všetky ploty </w:t>
        <w:br/>
        <w:t>a záhrady, ktoré si ľudia postavili okolo hradieb. Zrovnal so zemou celú oblasť od vyhliadky až po Herodesovu hrobku. Po štyroch dňoch bola oblasť pri hradbách zrovnaná so zemou.</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(Price: Jeruzalem v obliehaní s. 115, 128)</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 xml:space="preserve">Počet v Jeruzaleme obliehaných Židov každého veku a pohlavia, mužského či ženského, bol, ako som sa dozvedel šesťsto tisíc. </w:t>
      </w:r>
      <w:r>
        <w:rPr>
          <w:rStyle w:val="DefaultParagraphFont"/>
          <w:rFonts w:cs="Times New Roman" w:ascii="Times New Roman" w:hAnsi="Times New Roman"/>
          <w:color w:val="FF0000"/>
          <w:sz w:val="24"/>
          <w:szCs w:val="24"/>
          <w:shd w:fill="auto" w:val="clear"/>
        </w:rPr>
        <w:t>Každý z nich mal vo svojich rukách zbraň a uprednostňoval svoju smrť pred životom.</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(Tacitus: Dejiny 5/8)</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28</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Flavius Josephus udáva počet obliehaných obyvateľov v Jeruzaleme až na jeden milión. Tento veľký počet ľudí zdôvodňuje i pútnikmi, ktorí prišli do mesta z rôznych židovských provincií, aby ako bohabojní Židia z diaspóry boli prítomní v chráme počas slávnosti Paschy. Táto slávnosť do istej miery upokojila nezhody medzi rôznymi židovskými frakciami a spojila ich v obrane mesta pred Rimanmi.   </w:t>
      </w:r>
    </w:p>
    <w:p>
      <w:pPr>
        <w:pStyle w:val="Normal"/>
        <w:spacing w:lineRule="auto" w:line="276" w:before="0" w:after="0"/>
        <w:jc w:val="both"/>
        <w:rPr/>
      </w:pPr>
      <w:r>
        <w:rPr>
          <w:rStyle w:val="DefaultParagraphFont"/>
          <w:rFonts w:cs="Times New Roman" w:ascii="Times New Roman" w:hAnsi="Times New Roman"/>
          <w:sz w:val="24"/>
          <w:szCs w:val="24"/>
          <w:shd w:fill="auto" w:val="clear"/>
        </w:rPr>
        <w:t>Pred útokom na mesto ponúkol Titus obrancom mierové podmienky, ktoré boli z hľadiska situácie, v akej sa nachádzali, veľkorysé, Židia ich ale odmietli. Ján z Gischaly sústredil svojich zelótskych bojovníkov na obranu chrámového komplexu a Šimon bar Giora rozložil svojich vojakov do dvoch frontov, ktoré mali za úlohu Rimanom narúšať a zapálenými fakľami  ničiť stavbu obliehacích strojov.</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29</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Keď Rimania dokončili svoje obliehacie stavby a pripravovali sa na útok, Židia ich nečakane zaskočili a zaútočili na nich. Spočiatku získali Židia nad prekvapenými Rimanmi prevahu, no počas bitky sa prejavila vojenská kvalita Rimanov, ktorí nielenže zatlačili židovských povstalcov naspäť do mesta, ale mnoho ich i zajali. Titus nechal zajatcov na výstrahu pred bránami mesta ukrižovať a vyzval vzbúrencov ku kapitulácii.</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Po niekoľkých dňoch boja sa Rimanom podarilo na viacerých miestach preraziť hradby Jeruzalema a vniknúť do mesta. I keď ich Židia niekoľkokrát vytlačili,  napokon skúsenému vojsku podľahli a ustúpili do svojich pripravených úkrytov. Titus nechal svoj tábor preložiť do vnútra mesta.</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(Amstrong: Jeruzalem s.150; Johnson: Dejiny Židovského národa s.109)</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30</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 xml:space="preserve">Keď vošiel Titus do mesta, zakázal vojakom vraždenie civilného obyvateľstva a plienenie domov. Generál nemal záujem o vojenské jatky, ktoré by sa odohrali v mestských štvrtiach, preto cez Flavia Josepha vyzýval v hebrejčine ľud, aby sa vzdal a mesto mu odovzdal bez boja - zato obyvateľom sľúbil slušné zaobchádzanie a beztrestnosť. Vzbúrenci sa výzve Rimanov vysmiali a tým, ktorí by uvažovali, že sa vzdajú nepriateľovi, hrozili smrťou. I napriek hrozbám sa podarilo niekoľkým Židom uniknúť a prebehnúť k Rimanom, ktorí ich vzápätí bezpečne dostali z mesta na vidiek.   </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Po takejto odpovedi židovských povstalcov nariadil Titus  útok. Tí sa však statočne bránili, dokonca sa im diverznou činnosťou a protiútokmi podarilo zničiť rímske obliehacie stroje. Nahnevaný Titus sa napokon rozhodol ohradiť Jeruzalem veľkým valom, z ktorého nikto nemal utiecť. Vedel totiž, že v meste je nedostatok potravín a upadá i </w:t>
      </w:r>
      <w:r>
        <w:rPr>
          <w:rStyle w:val="DefaultParagraphFont"/>
          <w:rFonts w:eastAsia="Times New Roman" w:cs="Times New Roman" w:ascii="Times New Roman" w:hAnsi="Times New Roman"/>
          <w:sz w:val="24"/>
          <w:szCs w:val="24"/>
          <w:shd w:fill="auto" w:val="clear"/>
          <w:lang w:eastAsia="sk-SK"/>
        </w:rPr>
        <w:t>morálka obyčajných Židov, ktorí sa k vzbúrencom pridali buď v eufórií alebo aj z donútenia. Navyše nariadil, aby vojaci začali stavať štyri násypy, cez ktoré sa mala rímska armáda ľahko dostať</w:t>
      </w:r>
      <w:r>
        <w:rPr>
          <w:rStyle w:val="DefaultParagraphFont"/>
          <w:rFonts w:eastAsia="Times New Roman" w:cs="Times New Roman" w:ascii="Times New Roman" w:hAnsi="Times New Roman"/>
          <w:sz w:val="24"/>
          <w:szCs w:val="24"/>
          <w:shd w:fill="auto" w:val="clear"/>
          <w:lang w:eastAsia="sk-SK"/>
        </w:rPr>
        <w:t xml:space="preserve"> do centra mesta.</w:t>
      </w:r>
    </w:p>
    <w:p>
      <w:pPr>
        <w:pStyle w:val="Normal"/>
        <w:spacing w:lineRule="auto" w:line="276" w:before="0" w:after="0"/>
        <w:jc w:val="both"/>
        <w:rPr>
          <w:rFonts w:ascii="Times New Roman" w:hAnsi="Times New Roman" w:eastAsia="Times New Roman" w:cs="Times New Roman"/>
          <w:sz w:val="24"/>
          <w:szCs w:val="24"/>
          <w:highlight w:val="none"/>
          <w:shd w:fill="auto" w:val="clear"/>
          <w:lang w:eastAsia="sk-SK"/>
        </w:rPr>
      </w:pPr>
      <w:r>
        <w:rPr>
          <w:rFonts w:eastAsia="Times New Roman" w:cs="Times New Roman" w:ascii="Times New Roman" w:hAnsi="Times New Roman"/>
          <w:sz w:val="24"/>
          <w:szCs w:val="24"/>
          <w:shd w:fill="auto" w:val="clear"/>
          <w:lang w:eastAsia="sk-SK"/>
        </w:rPr>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31</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Keď sa cez násyp podarilo rímskym hliadkam obsadiť múr mesta, dali Titovi signál a ten prikázal vojsku okamžite zaútočiť. Rimania, ktorí prešli do mesta začali prenasledovať Židov a to až do posvätného okrsku. Stúpenci Šimona a Jána bránili svätyňu zo všetkých síl, obávajúc sa konečnej porážky. Nakoniec Židia štvrť ubránili a Rimania sa zatiaľ uspokojili s tým, že ovládli väčšinu mesta.</w:t>
      </w:r>
    </w:p>
    <w:p>
      <w:pPr>
        <w:pStyle w:val="Normal"/>
        <w:spacing w:lineRule="auto" w:line="276" w:before="0" w:after="0"/>
        <w:jc w:val="both"/>
        <w:rPr/>
      </w:pPr>
      <w:r>
        <w:rPr>
          <w:rStyle w:val="DefaultParagraphFont"/>
          <w:rFonts w:eastAsia="Times New Roman" w:cs="Times New Roman" w:ascii="Times New Roman" w:hAnsi="Times New Roman"/>
          <w:i/>
          <w:iCs/>
          <w:color w:val="FF0000"/>
          <w:sz w:val="24"/>
          <w:szCs w:val="24"/>
          <w:shd w:fill="auto" w:val="clear"/>
          <w:lang w:eastAsia="sk-SK"/>
        </w:rPr>
        <w:t>(Nevman: Judaizmus od A po Z s.197)</w:t>
      </w:r>
    </w:p>
    <w:p>
      <w:pPr>
        <w:pStyle w:val="Normal"/>
        <w:spacing w:lineRule="auto" w:line="276" w:before="0" w:after="0"/>
        <w:jc w:val="both"/>
        <w:rPr>
          <w:rFonts w:ascii="Times New Roman" w:hAnsi="Times New Roman" w:eastAsia="Times New Roman" w:cs="Times New Roman"/>
          <w:color w:val="FF0000"/>
          <w:sz w:val="24"/>
          <w:szCs w:val="24"/>
          <w:highlight w:val="none"/>
          <w:shd w:fill="auto" w:val="clear"/>
          <w:lang w:eastAsia="sk-SK"/>
        </w:rPr>
      </w:pPr>
      <w:r>
        <w:rPr>
          <w:rFonts w:eastAsia="Times New Roman" w:cs="Times New Roman" w:ascii="Times New Roman" w:hAnsi="Times New Roman"/>
          <w:color w:val="FF0000"/>
          <w:sz w:val="24"/>
          <w:szCs w:val="24"/>
          <w:shd w:fill="auto" w:val="clear"/>
          <w:lang w:eastAsia="sk-SK"/>
        </w:rPr>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32</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 xml:space="preserve">Pred útokom sa Titus poradil zo svojimi veliteľmi ohľadom budúcnosti chrámu - či ho má ponechať alebo zničiť. Napokon sa rozhodol ho ponechať. Na druhý deň skoro ráno prikázal zaútočiť na chrámový obvod a zovrieť ho do obkľúčenia. Keď zistil, že útoky vedené na hradby chrámu cez rebríky sú odrazené, a baranidlami neprelomí brány posvätného chrámu, prikázal vráta zapáliť. V okamžiku keď Rimania zapálili brány rozšíril sa oheň i na celé stĺporadie. Titus však vojakom dôsledne nakázal oheň uhasiť aby bol chrám ušetrený pred požiarom a zničením.    </w:t>
      </w:r>
    </w:p>
    <w:p>
      <w:pPr>
        <w:pStyle w:val="Normal"/>
        <w:spacing w:lineRule="auto" w:line="276" w:before="0" w:after="0"/>
        <w:jc w:val="both"/>
        <w:rPr>
          <w:rFonts w:ascii="Times New Roman" w:hAnsi="Times New Roman" w:eastAsia="Times New Roman" w:cs="Times New Roman"/>
          <w:color w:val="FF0000"/>
          <w:sz w:val="24"/>
          <w:szCs w:val="24"/>
          <w:highlight w:val="none"/>
          <w:shd w:fill="auto" w:val="clear"/>
          <w:lang w:eastAsia="sk-SK"/>
        </w:rPr>
      </w:pPr>
      <w:r>
        <w:rPr>
          <w:rFonts w:eastAsia="Times New Roman" w:cs="Times New Roman" w:ascii="Times New Roman" w:hAnsi="Times New Roman"/>
          <w:color w:val="FF0000"/>
          <w:sz w:val="24"/>
          <w:szCs w:val="24"/>
          <w:shd w:fill="auto" w:val="clear"/>
          <w:lang w:eastAsia="sk-SK"/>
        </w:rPr>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33</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w:t>
      </w:r>
      <w:r>
        <w:rPr>
          <w:rStyle w:val="DefaultParagraphFont"/>
          <w:rFonts w:eastAsia="Times New Roman" w:cs="Times New Roman" w:ascii="Times New Roman" w:hAnsi="Times New Roman"/>
          <w:color w:val="FF0000"/>
          <w:sz w:val="24"/>
          <w:szCs w:val="24"/>
          <w:shd w:fill="auto" w:val="clear"/>
          <w:lang w:eastAsia="sk-SK"/>
        </w:rPr>
        <w:t>avšak chrám zachvátil požiar... Počiatkom a príčinou požiaru boli domáci ľudia. Keď Titus odišiel z bojiska, vzbúrenci si trochu odpočinuli a opäť na Rimanov udreli, čím došlo ku zrážke medzi posádkou chrámu a Rimanmi, ktorí hasili požiar vnútorného chrámového obvodu. Nazlostení Rimania Židov obrátili na útek a prenikli až ku chrámu. A tu ktorýsi vojak ani nevyčkal rozkazu, ani sa nezľakol tak hrozného počínania, ale vedený akýmsi božím popudom, zodvihol kus horiaceho dreva, dal sa vyzdvihnúť od svojho spolubojovníka a hodil oheň do zlatých dvierok... Keď plameň vyšľahol, spustili Židia krik hodný tej pohromy a zbiehali sa, aby tomu zabránili“</w:t>
      </w:r>
    </w:p>
    <w:p>
      <w:pPr>
        <w:pStyle w:val="Normal"/>
        <w:spacing w:lineRule="auto" w:line="276" w:before="0" w:after="0"/>
        <w:jc w:val="both"/>
        <w:rPr/>
      </w:pPr>
      <w:r>
        <w:rPr>
          <w:rStyle w:val="DefaultParagraphFont"/>
          <w:rFonts w:eastAsia="Times New Roman" w:cs="Times New Roman" w:ascii="Times New Roman" w:hAnsi="Times New Roman"/>
          <w:i/>
          <w:iCs/>
          <w:color w:val="FF0000"/>
          <w:sz w:val="24"/>
          <w:szCs w:val="24"/>
          <w:shd w:fill="auto" w:val="clear"/>
          <w:lang w:eastAsia="sk-SK"/>
        </w:rPr>
        <w:t>(</w:t>
      </w: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6/4. 249,251-253).</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34</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Pri posledných bojoch sa ocitol v plameňoch i samotný Chrám. Keď k nemu pribehol stotník s oznamom, že horí Židovský chrám, Titus sa práve zdržiaval vo svojom vojenskom stane. Flavius Josephus ako priamy účastník obliehania zaznamenal, že Titus vyšiel zo stanu tak ako bol a </w:t>
      </w:r>
      <w:r>
        <w:rPr>
          <w:rStyle w:val="DefaultParagraphFont"/>
          <w:rFonts w:eastAsia="Times New Roman" w:cs="Times New Roman" w:ascii="Times New Roman" w:hAnsi="Times New Roman"/>
          <w:sz w:val="24"/>
          <w:szCs w:val="24"/>
          <w:shd w:fill="auto" w:val="clear"/>
          <w:lang w:eastAsia="sk-SK"/>
        </w:rPr>
        <w:t xml:space="preserve">bežal ku chrámu. Volaním na vojakov a mávaním pravicou im prikazoval, aby  oheň v chráme uhasili. Jeho volanie však nik nepočul, pretože ho prehlušoval príliš veľký bojový rev, panický krik ako i hluk padajúcich horiacich trámov. Kým sa dostal rozkaz k najbližším vojakom, požiar Chrámu sa rozšíril do takej miery, že ho už nebolo možné uhasiť. I keď bolo mesto obkľúčené a hradby poničené, Židovskí povstalci ešte stále držali niektoré opevnené ulice a podzemné chodby. Po požiari chrámu, ktorý bol úplne zničený, však Židia pochopili, že vojnu prehrali a tak vyslali k Titovi </w:t>
      </w:r>
      <w:r>
        <w:rPr>
          <w:rStyle w:val="DefaultParagraphFont"/>
          <w:rFonts w:cs="Times New Roman" w:ascii="Times New Roman" w:hAnsi="Times New Roman"/>
          <w:sz w:val="24"/>
          <w:szCs w:val="24"/>
          <w:shd w:fill="auto" w:val="clear"/>
        </w:rPr>
        <w:t xml:space="preserve">svojich zástupcov. Titus prijal židovských vyslancov a zo zaujatím si vypočul ich reč. Židia však vo svojej reči nehovorili nič o kapitulácií a nežiadali ani milosť ale žiadali Tita o zhovievavosť aby mohli židovskí povstalci voľne i s rodinami opustiť mesto. Titus nemohol uveriť požiadavkám židovských vyslancov lebo s takou drzosťou sa ešte nestretol. Preto sa po vypočutí si deputácie povstalcov postavil na vyvýšenom mieste a cez tlmočníka predniesol prejav davu Židov, ktorí prišli s vyjednávačmi.  </w:t>
      </w:r>
    </w:p>
    <w:p>
      <w:pPr>
        <w:pStyle w:val="Normal"/>
        <w:tabs>
          <w:tab w:val="clear" w:pos="708"/>
          <w:tab w:val="left" w:pos="7524" w:leader="none"/>
        </w:tabs>
        <w:spacing w:lineRule="auto" w:line="276" w:before="0" w:after="0"/>
        <w:jc w:val="both"/>
        <w:rPr/>
      </w:pPr>
      <w:r>
        <w:rPr>
          <w:rStyle w:val="DefaultParagraphFont"/>
          <w:rFonts w:cs="Times New Roman" w:ascii="Times New Roman" w:hAnsi="Times New Roman"/>
          <w:sz w:val="24"/>
          <w:szCs w:val="24"/>
          <w:shd w:fill="auto" w:val="clear"/>
        </w:rPr>
        <w:tab/>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35</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Môj otec Vespasianus, keď prišiel do Judei s armádou tak nemal v úmysle zničiť Židov. Chcel vám poskytnúť čas ku zmene zmýšľania. Vy ste však jeho ľudskosť pokladali za slabosť a našou miernosťou ste živili svoju drzosť. Po smrti cisára Nera ste sa zachovali tak, ako je zvykom u najväčších darebákov. Nadobudli ste odvahy kvôli našimi občianskym zmätkom... Pred vojnou som vás dôsledne vyzýval, aby ste od nej upustili. Šetril som vás i keď ste viedli vojnu dlhý čas, pardonoval som vaše prehrešky, a keď ste ku mne utiekli, dodržal som slovo a neublížil som vám, ba i nad mnohými zajatcami, ktorí proti mne bojovali zľutoval som sa. Krotil som i svojich vojakov, ktorí vás chceli pozabíjať. Po každom svojom víťazstve som vás vyzýval k mieru, ako by som bol porazený. Keď som sa dostal do blízkosti posvätného obvodu, zase dobrovoľne celkom som zabudol na vojenské zákony a vyzýval vás, aby ste ušetrili vlastné posvätné miesta a zachránili pre seba chrám. Povoľoval som vám všetkým bezpečný odchod a záruku záchrany pre chrám. Tým všetkým ste pohrdli a chrám ste vlastnými rukami zapálili. A po tom všetkom, vy arcilotri, mňa teraz vyzývate k rozhovorom?“... Titus sa rozhneval nad tím, že mu Židia predkladajú svoje priania ako víťazi. Tento bezočivý postoj Židov tak rozhneval Tita, že ten dal medzi nich rozhlásiť, aby už ku nemu neprebehovali a ani nedúfali v jeho milosť: „Lebo už nikto nebude šetrený a moja zhovievavosť bude len v rámci vojenského práva, podľa ktorého budem vo všetkom postupovať“.</w:t>
      </w:r>
    </w:p>
    <w:p>
      <w:pPr>
        <w:pStyle w:val="Normal"/>
        <w:spacing w:lineRule="auto" w:line="276" w:before="0" w:after="0"/>
        <w:jc w:val="both"/>
        <w:rPr/>
      </w:pPr>
      <w:r>
        <w:rPr>
          <w:rStyle w:val="DefaultParagraphFont"/>
          <w:rFonts w:eastAsia="Times New Roman" w:cs="Times New Roman" w:ascii="Times New Roman" w:hAnsi="Times New Roman"/>
          <w:i/>
          <w:iCs/>
          <w:color w:val="FF0000"/>
          <w:sz w:val="24"/>
          <w:szCs w:val="24"/>
          <w:shd w:fill="auto" w:val="clear"/>
          <w:lang w:eastAsia="sk-SK"/>
        </w:rPr>
        <w:t>(</w:t>
      </w: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6/6.316-353).</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36</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Židovskí vzbúrenci vo svojej zvláštnej povahovej črte dúfali v Titovu milosť, nepočítali však s tým, že každá zhovievavosť má svoje hranice a v prípade Rimanov, i napriek ich tvrdosti, ju niekoľkokrát prekročili či dokonca zneužili. Titus sa viac nemienil zaoberať drzosťou Židov a nechal svojich vojakov Jeruzalem vydrancovať a nakoniec vypáliť. I napriek dôkladným čistkám sa podarilo niekoľkým židovským povstalcom dostať z mesta a uchýliť sa do priľahlých skalnatých útesov, ktoré mali vzbúrenci ešte stále pod kontrolou.  </w:t>
      </w:r>
    </w:p>
    <w:p>
      <w:pPr>
        <w:pStyle w:val="Normal"/>
        <w:spacing w:lineRule="auto" w:line="276" w:before="0" w:after="0"/>
        <w:jc w:val="both"/>
        <w:rPr/>
      </w:pPr>
      <w:r>
        <w:rPr>
          <w:rStyle w:val="DefaultParagraphFont"/>
          <w:rFonts w:cs="Times New Roman" w:ascii="Times New Roman" w:hAnsi="Times New Roman"/>
          <w:sz w:val="24"/>
          <w:szCs w:val="24"/>
          <w:shd w:fill="auto" w:val="clear"/>
        </w:rPr>
        <w:t>Hlavní vodcovia povstania - židovskí zelóti, Ján z Gischaly a Šimon bar Giora sa schovali v podzemných chodbách s tým, že nebudú odhalení. Nakoniec ich pri prehľadávaní mesta  Rímska hliadka objavila a zajala ich. Obaja vodcovia boli ako vojenskí zajatci odvezení do Ríma, kde bol po súdnom procese Šimon popravený a Ján uväznený na doživotie.</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 </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37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Po obsadení mesta poveril Titus svojho generála Frontusa aby zabíjal len tých, ktorí sa budú stavať na odpor so zbraňou v ruke a dal popraviť všetkých vzbúrencov a lupičov, ktorí sa navzájom udávali. Mladých a pekných si nechal na triumf a starších sedemnásť rokov poslal do baní v Egypte. Židia, ktorí nedosiahli vek sedemnásť rokov boli predaní do otroctva. Mnohí Židia počas obliehania zahynuli samovraždou, niektorí sa pozabíjali navzájom ale väčšina z nich po ukončení vojny zomrela od hladu.</w:t>
      </w:r>
    </w:p>
    <w:p>
      <w:pPr>
        <w:pStyle w:val="Normal"/>
        <w:spacing w:lineRule="auto" w:line="276" w:before="0" w:after="0"/>
        <w:jc w:val="both"/>
        <w:rPr/>
      </w:pPr>
      <w:r>
        <w:rPr>
          <w:rStyle w:val="DefaultParagraphFont"/>
          <w:rFonts w:eastAsia="Times New Roman" w:cs="Times New Roman" w:ascii="Times New Roman" w:hAnsi="Times New Roman"/>
          <w:i/>
          <w:iCs/>
          <w:color w:val="FF0000"/>
          <w:sz w:val="24"/>
          <w:szCs w:val="24"/>
          <w:shd w:fill="auto" w:val="clear"/>
          <w:lang w:eastAsia="sk-SK"/>
        </w:rPr>
        <w:t>(</w:t>
      </w: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6/9. 416-418, 430).</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38</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I napriek tvrdému zásahu Rímskej moci Titus prepustil 40 000 Židov, ktorí boli prinútení k boju s impériom alebo sa určitým spôsobom vykúpili. 26 septembra roku 70 bolo mesto úplne dobyté a keď už nebolo čo drancovať, nechal Titus zrovnať nielen Jeruzalemský chrám ale i celé mesto zo zemou. Celkovo trvalo obliehanie Jeruzalema i s pouličnými bojmi </w:t>
      </w:r>
      <w:r>
        <w:rPr>
          <w:rStyle w:val="DefaultParagraphFont"/>
          <w:rFonts w:eastAsia="Times New Roman" w:cs="Times New Roman" w:ascii="Times New Roman" w:hAnsi="Times New Roman"/>
          <w:sz w:val="24"/>
          <w:szCs w:val="24"/>
          <w:shd w:fill="auto" w:val="clear"/>
          <w:lang w:eastAsia="sk-SK"/>
        </w:rPr>
        <w:t xml:space="preserve">139 dní. Podľa starovekého historika Jordanesa nechal Titus zabiť 1 milión sto tisíc Židov a ďalších sto tisíc predal do otroctva. Všetku pôdu v Judei skonfiškoval a nechal vydražiť pričom peniaze použil na rozvoj štátnej infraštruktúry, či účelové stavby ako bol napríklad amfiteáter Koloseum.  </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V Jeruzaleme ponechal Titus iba desiatu légiu, ktorá mala za úlohu vyčistiť okolie od malých vzbúreneckých skupín, ktoré sa schovávali po okolí. On sám sa vybral do Cezarei kde sa chcel venovať odpočinku.</w:t>
      </w:r>
    </w:p>
    <w:p>
      <w:pPr>
        <w:pStyle w:val="Normal"/>
        <w:spacing w:lineRule="auto" w:line="276" w:before="0" w:after="0"/>
        <w:jc w:val="both"/>
        <w:rPr>
          <w:rFonts w:ascii="Times New Roman" w:hAnsi="Times New Roman" w:eastAsia="Times New Roman" w:cs="Times New Roman"/>
          <w:sz w:val="24"/>
          <w:szCs w:val="24"/>
          <w:highlight w:val="none"/>
          <w:shd w:fill="auto" w:val="clear"/>
          <w:lang w:eastAsia="sk-SK"/>
        </w:rPr>
      </w:pPr>
      <w:r>
        <w:rPr>
          <w:rFonts w:eastAsia="Times New Roman" w:cs="Times New Roman" w:ascii="Times New Roman" w:hAnsi="Times New Roman"/>
          <w:sz w:val="24"/>
          <w:szCs w:val="24"/>
          <w:shd w:fill="auto" w:val="clear"/>
          <w:lang w:eastAsia="sk-SK"/>
        </w:rPr>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39</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Po čase odpočinku sa rozhodol Titus vrátiť do Ríma. Cestou sa zastavoval po rôznych mestách, kde usporadúval nákladné slávnosti a ukazoval obyvateľom miest svojich zajatcov. Keď prišiel k mestu Zeugma na hornom toku Eufratu prišli k nemu poslovia od partského kráľa Vologesa a odovzdali mu od neho dar, Zlatý veniec k víťazstvu nad Židmi. Keď sa obyvatelia Antiochie dozvedeli o príchode Tita pripravili mu slávnostne uvítanie a po bohatej hostine ho požiadali aby ich zbavil Židov, čiže aby ich vypudil z mesta. Titus na túto žiadosť nereagoval a keď sa chystal na odchod, ľudia ho opätovne žiadali aby vyhnal Židov z mesta. Titus mlčky počúval naliehanie ľudí z Antiochie a povedal: „Ale však ich vlasť je zničená, kam ich mám vypudiť? Navyše žiadne mesto ich neprime. Nikto nechce mať Židov u seba“ Vodcovia z Antiochie ustúpili z požiadavky a predniesli novú, a to aby Titus zničil medené dosky na ktorých boli vyryté práva Židov. Titus však i túto žiadosť odmietol a  z mesta odišiel.</w:t>
      </w:r>
    </w:p>
    <w:p>
      <w:pPr>
        <w:pStyle w:val="Normal"/>
        <w:spacing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7/5.95-111).</w:t>
      </w:r>
    </w:p>
    <w:p>
      <w:pPr>
        <w:pStyle w:val="Normal"/>
        <w:spacing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40</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 xml:space="preserve">Titus išiel do Ríma cez územie Sýrie, Sinajského polostrova a Egypta, kde sa preplavil z alexandrijského prístavu do Ríma ale medzitým sa ešte zastavil v Jeruzaleme, kde zanechal desiatu légiu pod vedením svojho strýka generála </w:t>
      </w:r>
      <w:r>
        <w:rPr>
          <w:rStyle w:val="DefaultParagraphFont"/>
          <w:rFonts w:cs="Times New Roman" w:ascii="Times New Roman" w:hAnsi="Times New Roman"/>
          <w:sz w:val="24"/>
          <w:szCs w:val="24"/>
          <w:shd w:fill="auto" w:val="clear"/>
        </w:rPr>
        <w:t xml:space="preserve">Luciusa Flaviusa Silvu, nakoľko vojna  dobytím Jeruzalema ešte neskončila. Titus si vypočul plány generála, v ktorých ho uistil, že ukončí povstanie vzpurných Židov a zlomí i posledný odpor povstalcov, ktorí si ešte stále držia svoje pozície na troch skalnatých útesoch. Lucius Flavius Silva, brat cisára Vespasiana začal so všetkou rímskou dôslednosťou postupne čistiť okolie Jeruzalema od zbytkov povstalcov a za pomerne krátky čas sa mu podarilo obsadiť i dve z troch pevností, ktoré sa ešte nachádzali pod kontrolou povstalcov. Ostávala mu už iba jedna - a to na </w:t>
      </w:r>
      <w:r>
        <w:rPr>
          <w:rStyle w:val="DefaultParagraphFont"/>
          <w:rFonts w:eastAsia="Times New Roman" w:cs="Times New Roman" w:ascii="Times New Roman" w:hAnsi="Times New Roman"/>
          <w:sz w:val="24"/>
          <w:szCs w:val="24"/>
          <w:shd w:fill="auto" w:val="clear"/>
          <w:lang w:eastAsia="sk-SK"/>
        </w:rPr>
        <w:t>vysokom a neprístupnom vrchu pri brehu Mŕtveho mora týčiaca sa Masada.</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41</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 xml:space="preserve">Neďaleko Jeruzalema je veľmi pevný hrad s názvom Masada. Založili ho v minulosti králi pre bezpečné uloženie svojho majetku počas vojnových kríz a pre svoju osobnú bezpečnosť. </w:t>
      </w:r>
      <w:r>
        <w:rPr>
          <w:rStyle w:val="DefaultParagraphFont"/>
          <w:rFonts w:eastAsia="Times New Roman" w:cs="Times New Roman" w:ascii="Times New Roman" w:hAnsi="Times New Roman"/>
          <w:color w:val="FF0000"/>
          <w:sz w:val="24"/>
          <w:szCs w:val="24"/>
          <w:shd w:fill="auto" w:val="clear"/>
          <w:lang w:eastAsia="sk-SK"/>
        </w:rPr>
        <w:t>Masada leží v hlbokej a strmej rokline, ktorej dno nemožno dovidieť a každému živému stvoreniu sú neprístupné zo všetkých strán. Skalu Masadu oddeľujú dookola výšiny nemalého obvodu. Tejto pevnosti sa zmocnili Sikariovia na čele ktorých stál Eleazer - mocný muž, potomok z Judei.</w:t>
      </w:r>
    </w:p>
    <w:p>
      <w:pPr>
        <w:pStyle w:val="Normal"/>
        <w:spacing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4/7.399, 7/8.253, 280).</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42</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 xml:space="preserve">Pevnosť Masada bránila fanatická </w:t>
      </w:r>
      <w:r>
        <w:rPr>
          <w:rStyle w:val="DefaultParagraphFont"/>
          <w:rFonts w:cs="Times New Roman" w:ascii="Times New Roman" w:hAnsi="Times New Roman"/>
          <w:sz w:val="24"/>
          <w:szCs w:val="24"/>
          <w:shd w:fill="auto" w:val="clear"/>
        </w:rPr>
        <w:t xml:space="preserve">židovská náboženská skupina Sikariov, ktorá ešte pred vojnou vykonávala diverznú činnosť proti Rímskym úradom, útočila na Rímskych občanov a Židov, ktorí s nimi spolupracovali. Niektorí historici stotožňujú Sikariov so Zelótmi ale Flavius Josephus ich dôsledne odlišuje. Sikarti predstavovali radikálnu židovskú frakciu pre ktorú bolo nemysliteľné vzdať sa Rimanom, preto spojili všetky ľudské sily a materiálnu pomoc, ktorú v pevnosti zhromaždili, s odhodlaním bojovať do posledného povstalca.   </w:t>
      </w:r>
    </w:p>
    <w:p>
      <w:pPr>
        <w:pStyle w:val="Normal"/>
        <w:spacing w:lineRule="auto" w:line="276" w:before="0" w:after="0"/>
        <w:jc w:val="both"/>
        <w:rPr/>
      </w:pPr>
      <w:r>
        <w:rPr>
          <w:rStyle w:val="DefaultParagraphFont"/>
          <w:rFonts w:cs="Times New Roman" w:ascii="Times New Roman" w:hAnsi="Times New Roman"/>
          <w:sz w:val="24"/>
          <w:szCs w:val="24"/>
          <w:shd w:fill="auto" w:val="clear"/>
        </w:rPr>
        <w:t>Prezieravý generál Lucius Silva ihneď pochopil, že dobyť pevnosť nebude také ľahké. Ako skúsený Rímsky generál však nepanikáril ale začal s postupnými krokmi, ktoré mali dopomôcť pevnosť ovládnuť.</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43</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 xml:space="preserve">Generál Silva sa najskôr zmocnil okolitého územia a posádku rozložil na najvýhodnejšom mieste. Keďže pevnosť Masada bola pevná a stála na neprístupnej skale, odolná proti priamemu útoku, rozhodol sa generál preskúmať okolie pri jej vrchu a nájsť jej najslabšie miesta. Nakoniec sa Silva rozhodol obohnať celú pevnosť opevnením, aby z nej nikto nemohol utiecť a zároveň ju z vonka zásobovať. Po celom obvode opevnenia vytvoril strážne veže na ktorých vojaci mohli dohliadať nielen na okolie ale i na dianie v pevnosti. Rimania však nevedeli, že povstalci ešte pred príchodom Rímskych légií nazhromaždili v pevnosti dostatočné zásoby na niekoľko rokov. Generál Silva stál pred náročnou úlohou lebo si uvedomoval, že na dobytie takej pevnosti sú potrební nielen odolní vojaci ale i skúsení inžinieri, ktorých vedomosti potreboval pri vybudovaní špecifických obliehacich strojov a schopnosti realizovať technicky náročné stavby akým bol násyp k hradbám pevnosti.  </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7/8.294-304)</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44</w:t>
      </w:r>
    </w:p>
    <w:p>
      <w:pPr>
        <w:pStyle w:val="Normal"/>
        <w:spacing w:lineRule="auto" w:line="276" w:before="0" w:after="0"/>
        <w:jc w:val="both"/>
        <w:rPr/>
      </w:pPr>
      <w:r>
        <w:rPr>
          <w:rStyle w:val="DefaultParagraphFont"/>
          <w:rFonts w:cs="Times New Roman" w:ascii="Times New Roman" w:hAnsi="Times New Roman"/>
          <w:sz w:val="24"/>
          <w:szCs w:val="24"/>
          <w:shd w:fill="auto" w:val="clear"/>
        </w:rPr>
        <w:t>Rimania mali obdivuhodnú vlastnosť a tou bola húževnatosť spojená s trpezlivosťou. Pre Rimanov nebolo nikdy nič stratené, a ak áno, tak neplakali nad situáciou ale pustili sa do ešte  tvrdšej práce aby nepriaznivé podmienky zvrátili. Lucius Silva bol typický Riman ktorého nič nemohlo zastaviť a tak zvolal veľkú strategickú poradu, do ktorej si dal zavolať nielen svojich vysokých dôstojníkov ale aj inžinierov, stolárov a iných technických majstrov, ktorí sprevádzali jeho légiu pri ťaženiach. Výsledkom porady mal byť reálny plán na dobytie pevnosti.</w:t>
      </w:r>
    </w:p>
    <w:p>
      <w:pPr>
        <w:pStyle w:val="Normal"/>
        <w:spacing w:lineRule="auto" w:line="276" w:before="0" w:after="0"/>
        <w:jc w:val="both"/>
        <w:rPr/>
      </w:pPr>
      <w:r>
        <w:rPr>
          <w:rStyle w:val="DefaultParagraphFont"/>
          <w:rFonts w:cs="Times New Roman" w:ascii="Times New Roman" w:hAnsi="Times New Roman"/>
          <w:sz w:val="24"/>
          <w:szCs w:val="24"/>
          <w:shd w:fill="auto" w:val="clear"/>
        </w:rPr>
        <w:t>Silva po porade s inžiniermi prikázal stavať technicky náročný násyp, ktorým chcel spojiť vojenské stanovište v doline s pevnosťou na pahorku. Náročnosť tohto projektu zvyšoval i nedostatok drevín, inžinieri ho však ubezpečili, že sa s týmto problémom vysporiadajú. Na druhej strane dostali vojenskí technici za úlohu prerobiť tradičné obliehacie stroje tak, aby boli čo najefektívnejšie v rámci daných podmienok.</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  </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45</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 xml:space="preserve">Keď videli Sikariovia z Masady mohutnú prípravu Rímskej armády na útok, začali v rámci obrany stavať vo vnútri svojej pevnosti ďalšiu obrannú hradbu aby spevnili svoj hrad. V roku 73 ukončili Rimania všetky technické prípravy k boju a pripravovali sa  k záverečnému útoku na pevnosť. Vodca Židov Eleazer si to dobre uvedomoval nakoľko povstalci po celý čas sledovali stavebnú činnosť rímskych vojakov. V predvečer rímskeho útoku Eleazer prehovoril k obrancom pevnosti Masada. Židovský vodca zdôraznil povstalcom ich odhodlanie bojovať za vieru a pripomenul im spoločnú prísahu, že nikdy nebudú sluhami Rimanov a nikdy nebudú neslúžiť iným Bohom.  </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(Comay: Kto je kto v Židovských dejinách s. 118,119)</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46</w:t>
      </w:r>
    </w:p>
    <w:p>
      <w:pPr>
        <w:pStyle w:val="Normal"/>
        <w:spacing w:lineRule="auto" w:line="276" w:before="0" w:after="0"/>
        <w:jc w:val="both"/>
        <w:rPr/>
      </w:pPr>
      <w:r>
        <w:rPr>
          <w:rStyle w:val="DefaultParagraphFont"/>
          <w:rFonts w:cs="Times New Roman" w:ascii="Times New Roman" w:hAnsi="Times New Roman"/>
          <w:sz w:val="24"/>
          <w:szCs w:val="24"/>
          <w:shd w:fill="auto" w:val="clear"/>
        </w:rPr>
        <w:t>Prvý deň Rímskeho útoku na pevnosť začal celodennou mohutnou paľbou z upravených katapultov, ktoré vrhali na hradby pevnosti vopred prispôsobené ťažké kamene, projektily a špeciálne vyrobené zápalné strely. Pod takýmto masívnym delostreleckým útokom sa začali rúcať nielen múry pevnosti ale i morálka a disciplína obrancov, ktorí doposiaľ nič také nezažili. Na túto kritickú situáciu musel rýchlo zareagovať vodca povstalcov Eleazer, ktorý nechal na námestí pevnosti zhromaždiť všetkých obrancov a v snahe zvýšiť vydeseným Židom morálku im pripomenul spoločnú prísahu vernosti.</w:t>
      </w:r>
    </w:p>
    <w:p>
      <w:pPr>
        <w:pStyle w:val="Normal"/>
        <w:spacing w:lineRule="auto" w:line="276" w:before="0" w:after="0"/>
        <w:jc w:val="both"/>
        <w:rPr/>
      </w:pPr>
      <w:r>
        <w:rPr>
          <w:rStyle w:val="DefaultParagraphFont"/>
          <w:rFonts w:cs="Times New Roman" w:ascii="Times New Roman" w:hAnsi="Times New Roman"/>
          <w:sz w:val="24"/>
          <w:szCs w:val="24"/>
          <w:shd w:fill="auto" w:val="clear"/>
        </w:rPr>
        <w:t>Na druhý deň skoro ráno začali Rimania v plnej zbroji a so svojou známou dôslednosťou frontálny útok na pevnosť. Aké ale bolo ich prekvapenie keď sa im nikto nepostavil na odpor. Rimania prechádzali obozretne cez zničené hradby do vnútra pevnosti, nakoľko sa obávali, že ide o nepriateľskú pascu. Ale to, čo uvideli ich šokovalo. Keď prišla prvá prieskumná jednotka na námestie, uvidela otrasný obraz v podobe tisícok mŕtvych tiel vrátane žien a detí ležiacich na zemi.</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47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Vodca Židovských vzbúrencov Eleazer sa nikdy nemienil podrobiť Rimanom, nepripúšťal možnosť vzdať sa, či dať sa na útek. Dokonca neuvažoval ani o úteku žien a detí ktorý by sa za určitých podmienok mohol podariť. Keď začala rímska armáda ničiť hradby pevnosti a on sám uvidel bezvýchodnosť situácie, rozhodol sa pre fatálny čin, ktorým bola hromadná samovražda.</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Žrebom vybrali desať mužov, ktorí bez zachvenia podrezávali nastavené hrdlá. Keď vykonali túto hroznú službu vylosovali spomedzi seba jedného, ktorý mal oných deviatich vojakov rovnakým spôsobom sprevodiť zo sveta a napokon sám spáchať samovraždu. Avšak jedna starena, ktorá vynikala nad ostatnými a jedna príbuzná Elezara rozmýšľali inak a podarilo sa im tajne ukryť i s piatimi deťmi v podzemných chodbách, kam sa privádzala pitná voda.</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w:t>
      </w:r>
      <w:r>
        <w:rPr>
          <w:rStyle w:val="DefaultParagraphFont"/>
          <w:rFonts w:cs="Times New Roman" w:ascii="Times New Roman" w:hAnsi="Times New Roman"/>
          <w:i/>
          <w:iCs/>
          <w:color w:val="FF0000"/>
          <w:sz w:val="24"/>
          <w:szCs w:val="24"/>
          <w:shd w:fill="auto" w:val="clear"/>
        </w:rPr>
        <w:t xml:space="preserve"> 7/8. 275, 319-321; 7/9. 395-400).</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48</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Rímski vojaci našli v akvadukte pevnosti Masada dve vydesené ženy a päť detí o ktoré sa postarali. Po vypočutí si ich svedectva boli Rimania šokovaní židovským barbarstvom, ktoré spôsobilo tisícky zbytočných obetí. Roku 73 teda padla posledná bašta židovského odporu, pevnosť Masada. No skutočnú </w:t>
      </w:r>
      <w:r>
        <w:rPr>
          <w:rStyle w:val="DefaultParagraphFont"/>
          <w:rFonts w:eastAsia="Times New Roman" w:cs="Times New Roman" w:ascii="Times New Roman" w:hAnsi="Times New Roman"/>
          <w:sz w:val="24"/>
          <w:szCs w:val="24"/>
          <w:shd w:fill="auto" w:val="clear"/>
          <w:lang w:eastAsia="sk-SK"/>
        </w:rPr>
        <w:t>poslednú bodku za prvou Rímsko - Židovskou vojnou dal až cisár Vespasianus, keď bol na jeho príkaz preventívne zbúraný i židovský chrám v Leontopolise.</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Keď prišiel Titus z Alexandrie do Ríma, usporiadal jeho otec cisár Vespasianus veľkolepú slávnosť Na túto pozoruhodnú udalosť prichádzali ľudia na námestie ešte pred východom slnka aby mali čo najlepšie miesto a tlačili sa v netrpezlivom očakávaní veľkolepého triumfálneho sprievodu.</w:t>
      </w:r>
    </w:p>
    <w:p>
      <w:pPr>
        <w:pStyle w:val="Normal"/>
        <w:spacing w:lineRule="auto" w:line="276" w:before="0" w:after="0"/>
        <w:jc w:val="both"/>
        <w:rPr>
          <w:rFonts w:ascii="Times New Roman" w:hAnsi="Times New Roman" w:eastAsia="Times New Roman" w:cs="Times New Roman"/>
          <w:sz w:val="24"/>
          <w:szCs w:val="24"/>
          <w:highlight w:val="none"/>
          <w:shd w:fill="auto" w:val="clear"/>
          <w:lang w:eastAsia="sk-SK"/>
        </w:rPr>
      </w:pPr>
      <w:r>
        <w:rPr>
          <w:rFonts w:eastAsia="Times New Roman" w:cs="Times New Roman" w:ascii="Times New Roman" w:hAnsi="Times New Roman"/>
          <w:sz w:val="24"/>
          <w:szCs w:val="24"/>
          <w:shd w:fill="auto" w:val="clear"/>
          <w:lang w:eastAsia="sk-SK"/>
        </w:rPr>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 xml:space="preserve"> </w:t>
      </w:r>
      <w:r>
        <w:rPr>
          <w:rStyle w:val="DefaultParagraphFont"/>
          <w:rFonts w:eastAsia="Times New Roman" w:cs="Times New Roman" w:ascii="Times New Roman" w:hAnsi="Times New Roman"/>
          <w:color w:val="FF0000"/>
          <w:sz w:val="24"/>
          <w:szCs w:val="24"/>
          <w:shd w:fill="auto" w:val="clear"/>
          <w:lang w:eastAsia="sk-SK"/>
        </w:rPr>
        <w:t>49</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 xml:space="preserve">Otec a syn sa objavili na námestí - išli na štvorzáprahových zlatých vozoch, oblečení vo fialových hodvábnych róbach a s vavrínom na hlavách za ohromujúceho jasotu ľudí, hlučnej hudby a padajúcich lupienkov kvetov. V sprievode za panovníkmi išli stovky vojakov v krásnych uniformách. V ten deň boli ulicami ťahané pohyblivé pódia </w:t>
      </w:r>
      <w:r>
        <w:rPr>
          <w:rStyle w:val="DefaultParagraphFont"/>
          <w:rFonts w:cs="Times New Roman" w:ascii="Times New Roman" w:hAnsi="Times New Roman"/>
          <w:color w:val="FF0000"/>
          <w:sz w:val="24"/>
          <w:szCs w:val="24"/>
          <w:shd w:fill="auto" w:val="clear"/>
        </w:rPr>
        <w:t>na ktorých sa odohrávali rekonštrukcie bitiek proti Židom a </w:t>
      </w:r>
      <w:r>
        <w:rPr>
          <w:rStyle w:val="DefaultParagraphFont"/>
          <w:rFonts w:eastAsia="Times New Roman" w:cs="Times New Roman" w:ascii="Times New Roman" w:hAnsi="Times New Roman"/>
          <w:color w:val="FF0000"/>
          <w:sz w:val="24"/>
          <w:szCs w:val="24"/>
          <w:shd w:fill="auto" w:val="clear"/>
          <w:lang w:eastAsia="sk-SK"/>
        </w:rPr>
        <w:t xml:space="preserve">potom boli </w:t>
      </w:r>
      <w:r>
        <w:rPr>
          <w:rStyle w:val="DefaultParagraphFont"/>
          <w:rFonts w:cs="Times New Roman" w:ascii="Times New Roman" w:hAnsi="Times New Roman"/>
          <w:color w:val="FF0000"/>
          <w:sz w:val="24"/>
          <w:szCs w:val="24"/>
          <w:shd w:fill="auto" w:val="clear"/>
        </w:rPr>
        <w:t xml:space="preserve">potupne ukazovaní židovskí zajatci ale i rôzne ukoristené vzácne predmety akým bol zlatý stôl, zlatý sedemramenný svietnik Menaor a iné vzácne zlaté predmety vrátane nádherných závesov.   </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Židovská vojna 7/5</w:t>
      </w:r>
      <w:r>
        <w:rPr>
          <w:rStyle w:val="DefaultParagraphFont"/>
          <w:rFonts w:cs="Times New Roman" w:ascii="Times New Roman" w:hAnsi="Times New Roman"/>
          <w:i/>
          <w:iCs/>
          <w:color w:val="FF0000"/>
          <w:sz w:val="24"/>
          <w:szCs w:val="24"/>
          <w:shd w:fill="auto" w:val="clear"/>
        </w:rPr>
        <w:t>.4-5)</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50</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Táto slávnostná prehliadka je zaznamenaná na víťaznom oblúku cisára Tita, ktorý je dodnes jednou z najväčších atrakcií Ríma. Samotný víťazný oblúk nechal postaviť roku 81 Domicianus, mladší brat Tita, ktorý je niektorými historikmi obviňovaný zo smrti svojho staršieho brata. Je nepochybné, že veľká korisť z Judei prispela k veľkolepým stavbám akým bol napríklad  Fláviovský štadión, ktorý dostal v stredoveku pomenovanie Koloseum.   </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Svet Židov však utrpel veľkú traumu, keď namiesto nového vysnívaného začiatku židovskej samostatnosti prišla nenávratná tragédia tohto národa. Podľa dobových dejepiscov stratili Židia viac ako jeden milión svojich príslušníkov a ďalších stotisíc sa rozptýlilo do okolitých krajín. Židovská vojna výrazne zasiahla i do judaistických náboženských pomerov, pretože vojvodca Titus nechal zničiť centrum židovského náboženského života - Jeruzalemský chrám.  </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51</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Teraz stihol spravodlivý Boží trest Židov i celé toto bezbožné pokolenie za toľko zločinov proti Kristovi a jeho apoštolom. Koľko a aké pohromy vtedy zo všetkých strán postihli celý národ, ako obyvatelia trpeli veľkým hladom, ako tisíce ľudí bez rozdielu veku a pohlavia prišlo o život mečom, hladom a rozličnou smrťou, koľko židovských miest bolo obliehaných, koľko hrôzy videli tí, ktorí utiekli a zachránili sa v Jeruzaleme“</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(Eusebius: Cirkevne dejiny 3/5).</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Povstanie bolo pre Židov obzvlášť zničujúce. Obyvateľstvo Judey bolo zdecimované, veľkňazi mŕtvi, najsvätejšia svätyňa zničená. Kult na mieste chrámu ustál. Odteraz bola daň vyberaná pre chrám vyčlenená pre svätyňu Jupitera Optima Maxima v Ríme. Židom bolo zakázané obracať na vieru a získavať nových stúpencov. Ako uznanie starobylosti židovského náboženstva urobil cisár niekoľko ústupkov. Tí, ktorí sa ako Židia narodili, mohli si svoju vieru vyznávať a zjavne neboli nútení k účasti na cisárskom kulte. Potlačenie tohto židovského povstania prehĺbilo a prinieslo odlíšenie kresťanov od Židov“</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(Boatwright, Gargola, Talbert: Dejiny Rímskej ríše s.386).</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52</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Pád Jeruzalema znamenal pre Židov drvivý úder, avšak jednotlivé skupiny povstalcov pokračovali v rôznych oblastiach ešte niekoľko rokov v bojoch proti Rimanom. Išlo najmä o skupiny Zelótov a Sikariov, ktorí svojou nacionalistickou činnosťou pripomínali viac politické združenia než náboženské skupiny i </w:t>
      </w:r>
      <w:r>
        <w:rPr>
          <w:rStyle w:val="DefaultParagraphFont"/>
          <w:rFonts w:eastAsia="Times New Roman" w:cs="Times New Roman" w:ascii="Times New Roman" w:hAnsi="Times New Roman"/>
          <w:sz w:val="24"/>
          <w:szCs w:val="24"/>
          <w:shd w:fill="auto" w:val="clear"/>
          <w:lang w:eastAsia="sk-SK"/>
        </w:rPr>
        <w:t>keď sa vždy horlivo až krajne odvolávali na dodržiavanie Zákona. Pojem Zelót je odvodený z gréckeho slova a zanemená „horlivý za zákon“. Pomenovanie Sikariovia dostala táto skupina Židov podľa dlhého noža „sika“, ktorý nosili vždy pri sebe, a ktorým vraždili modlárov a priaznivcov Ríma.</w:t>
      </w:r>
    </w:p>
    <w:p>
      <w:pPr>
        <w:pStyle w:val="Normal"/>
        <w:spacing w:lineRule="auto" w:line="276" w:before="0" w:after="0"/>
        <w:jc w:val="both"/>
        <w:rPr/>
      </w:pPr>
      <w:r>
        <w:rPr>
          <w:rStyle w:val="DefaultParagraphFont"/>
          <w:rFonts w:eastAsia="Times New Roman" w:cs="Times New Roman" w:ascii="Times New Roman" w:hAnsi="Times New Roman"/>
          <w:sz w:val="24"/>
          <w:szCs w:val="24"/>
          <w:shd w:fill="auto" w:val="clear"/>
          <w:lang w:eastAsia="sk-SK"/>
        </w:rPr>
        <w:t>Tieto extrémne hnutia pochádzajúce z Galiley boli zodpovedné za mnohé vzbury a nepokoje v tejto oblasti. Sikariovia ale i Zelóti priamo iniciovali povstanie Židov proti Rímu v rokoch 66-70.</w:t>
      </w:r>
      <w:r>
        <w:rPr>
          <w:rStyle w:val="DefaultParagraphFont"/>
          <w:rFonts w:eastAsia="Times New Roman" w:cs="Times New Roman" w:ascii="Times New Roman" w:hAnsi="Times New Roman"/>
          <w:iCs/>
          <w:sz w:val="24"/>
          <w:szCs w:val="24"/>
          <w:shd w:fill="auto" w:val="clear"/>
          <w:lang w:eastAsia="sk-SK"/>
        </w:rPr>
        <w:t xml:space="preserve"> Pri obliehaní Jeruzalema cisárom Titom to boli práve fanatické g</w:t>
      </w:r>
      <w:r>
        <w:rPr>
          <w:rStyle w:val="DefaultParagraphFont"/>
          <w:rFonts w:eastAsia="Times New Roman" w:cs="Times New Roman" w:ascii="Times New Roman" w:hAnsi="Times New Roman"/>
          <w:sz w:val="24"/>
          <w:szCs w:val="24"/>
          <w:shd w:fill="auto" w:val="clear"/>
          <w:lang w:eastAsia="sk-SK"/>
        </w:rPr>
        <w:t>erily zelótov, ktoré vraždili tých obyvateľov Jeruzalema, ktorí sa chceli Rimanom vzdať.</w:t>
      </w:r>
    </w:p>
    <w:p>
      <w:pPr>
        <w:pStyle w:val="Normal"/>
        <w:spacing w:lineRule="auto" w:line="276" w:before="0" w:after="0"/>
        <w:jc w:val="both"/>
        <w:rPr>
          <w:rFonts w:ascii="Times New Roman" w:hAnsi="Times New Roman" w:eastAsia="Times New Roman" w:cs="Times New Roman"/>
          <w:color w:val="FF0000"/>
          <w:sz w:val="24"/>
          <w:szCs w:val="24"/>
          <w:highlight w:val="none"/>
          <w:shd w:fill="auto" w:val="clear"/>
          <w:lang w:eastAsia="sk-SK"/>
        </w:rPr>
      </w:pPr>
      <w:r>
        <w:rPr>
          <w:rFonts w:eastAsia="Times New Roman" w:cs="Times New Roman" w:ascii="Times New Roman" w:hAnsi="Times New Roman"/>
          <w:color w:val="FF0000"/>
          <w:sz w:val="24"/>
          <w:szCs w:val="24"/>
          <w:shd w:fill="auto" w:val="clear"/>
          <w:lang w:eastAsia="sk-SK"/>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53</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Po skončení vojny sa Sikariovia stiahli do Egyptskej Alexandrie, kde začali robiť nepokoje a usilovali sa o štátny prevrat. Presvedčovali obyvateľov mesta aby sa postavili Rimanom a žiadali slobodu. Táto výzva však mala iba minimálnu podporu, nakoľko v Alexandrii prevažovalo grécke a egyptské helenizované obyvateľstvo, ktoré Židov nemalo v obľube. Snaha Sikariov nemala podporu ani u samotných Alexandrijských Židov, ktorí zvolali zhromaždenie kde odsúdili nabádanie k nepokojom. Nakoniec to boli samotní Židia ktorí informovali prefekta Alexandrie Lupusa aby zakročil proti Sikariom a pomohli mu v rámci udaní zatknúť 600 židovských extrémistov. Prefekt Lupus o celom incidente podal písomnú správu cisárovi, ktorý mu v odpovedi na situáciu v meste nariadil Židovský chrám uzavrieť.</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 xml:space="preserve">Židovská vojna </w:t>
      </w:r>
      <w:r>
        <w:rPr>
          <w:rStyle w:val="DefaultParagraphFont"/>
          <w:rFonts w:cs="Times New Roman" w:ascii="Times New Roman" w:hAnsi="Times New Roman"/>
          <w:i/>
          <w:iCs/>
          <w:color w:val="FF0000"/>
          <w:sz w:val="24"/>
          <w:szCs w:val="24"/>
          <w:shd w:fill="auto" w:val="clear"/>
        </w:rPr>
        <w:t>7/10.409-421.</w:t>
      </w:r>
    </w:p>
    <w:p>
      <w:pPr>
        <w:pStyle w:val="Normal"/>
        <w:spacing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54</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K ďalšej vzbure došlo v meste Kyréna čo bola stará grécka osada na pobreží severnej Afriky - dnešnej Líbye. Tam prišiel charizmatický Jonatán a presvedčil niekoľko ľudí, aby sa pridali k jeho vzbure. Povstalcov odviedol do púšte, kde im prisľúbil, že im ukáže veštecké znamenia a zjavenia. Niektorí vplyvní židovskí vodcovia v Afrike v tom videli problém a v snahe dištancovať sa od akýchkoľvek problémov so štátnou mocou upozornili na Jonatánovu činnosť Catulla, guvernéra Líbye. Catullus okamžite nariadil urobiť vojenský záťah na vzpurných Židov. I keď sa Jonatánovi darilo nejaký čas unikať rímskym hliadkam, tie ho napokon zaistili a predviedli pred guvernéra. Jonatán sa však ukázal ako excelentný podvodník a predniesol guvernérovi príbeh v ktorom sa vykreslil ako obeť bohatých Židov, ktorí ho donútili zosnovať sprisahanie proti cisárovi. Nevieme do akej miery Catullus uveril Jonatánovi ale určite mu prišlo vhod zbaviť sa bohatých Židov a získať ich majetok. Jonatán vo svojej pochabosti obviňoval zo sprisahania i majetných Židov v Alexandrii a dokonca obvinil i Flavia Josephusa čo znepokojilo Vespasiana. Cisár nechal preveriť všetky obvinenia a kvôli nedostatku dôkazov dal zastaviť niektoré trestné stíhania a Jonatánovi udelil za krivé obvinenia prísny trest. Guvernér Catullus dostal od cisára dôsledné napomenutie aby si dával na svoje rozhodnutia pozor lebo nabudúce už taký mierny nebude.          </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55</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 xml:space="preserve">Od zničenia Jeruzalemského chrámu bolo nariadené, aby tí Židia, ktorí pokračovali v dodržiavaní svojich rodových zvykov, platili každoročne príspevok dvoch denárov Jupiterovi na Kapitole. Vďaka tomuto triumfu získali obaja generáli (Vespasianus a Titus) titul imperátor“ </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(Cassius Dio: Rímske dejiny 65/7).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Židom kdekoľvek žijúcim uložil Vespasianus daň. Nariadil, aby každý z nich odvádzal každoročne na Kapitol dve drachmy, tak ako platili predtým do chrámu jeruzalemského“</w:t>
      </w:r>
    </w:p>
    <w:p>
      <w:pPr>
        <w:pStyle w:val="Normal"/>
        <w:spacing w:before="0" w:after="0"/>
        <w:jc w:val="both"/>
        <w:rPr/>
      </w:pPr>
      <w:r>
        <w:rPr>
          <w:rStyle w:val="DefaultParagraphFont"/>
          <w:rFonts w:cs="Times New Roman" w:ascii="Times New Roman" w:hAnsi="Times New Roman"/>
          <w:i/>
          <w:iCs/>
          <w:color w:val="FF0000"/>
          <w:sz w:val="24"/>
          <w:szCs w:val="24"/>
          <w:shd w:fill="auto" w:val="clear"/>
        </w:rPr>
        <w:t xml:space="preserve">(Flavius Josephus: </w:t>
      </w:r>
      <w:r>
        <w:rPr>
          <w:rStyle w:val="DefaultParagraphFont"/>
          <w:rFonts w:eastAsia="Times New Roman" w:cs="Times New Roman" w:ascii="Times New Roman" w:hAnsi="Times New Roman"/>
          <w:i/>
          <w:iCs/>
          <w:color w:val="FF0000"/>
          <w:sz w:val="24"/>
          <w:szCs w:val="24"/>
          <w:shd w:fill="auto" w:val="clear"/>
          <w:lang w:eastAsia="sk-SK"/>
        </w:rPr>
        <w:t xml:space="preserve">Židovská vojna </w:t>
      </w:r>
      <w:r>
        <w:rPr>
          <w:rStyle w:val="DefaultParagraphFont"/>
          <w:rFonts w:cs="Times New Roman" w:ascii="Times New Roman" w:hAnsi="Times New Roman"/>
          <w:i/>
          <w:iCs/>
          <w:color w:val="FF0000"/>
          <w:sz w:val="24"/>
          <w:szCs w:val="24"/>
          <w:shd w:fill="auto" w:val="clear"/>
        </w:rPr>
        <w:t>7/6.218).</w:t>
      </w:r>
    </w:p>
    <w:p>
      <w:pPr>
        <w:pStyle w:val="Normal"/>
        <w:spacing w:lineRule="auto" w:line="276" w:before="0" w:after="0"/>
        <w:jc w:val="both"/>
        <w:rPr/>
      </w:pPr>
      <w:r>
        <w:rPr>
          <w:rStyle w:val="DefaultParagraphFont"/>
          <w:rFonts w:eastAsia="Times New Roman" w:cs="Times New Roman" w:ascii="Times New Roman" w:hAnsi="Times New Roman"/>
          <w:color w:val="FF0000"/>
          <w:sz w:val="24"/>
          <w:szCs w:val="24"/>
          <w:shd w:fill="auto" w:val="clear"/>
          <w:lang w:eastAsia="sk-SK"/>
        </w:rPr>
        <w:t xml:space="preserve">Po </w:t>
      </w:r>
      <w:hyperlink r:id="rId2" w:tgtFrame="_top">
        <w:r>
          <w:rPr>
            <w:rStyle w:val="Hyperlink"/>
            <w:shd w:fill="auto" w:val="clear"/>
          </w:rPr>
          <w:t>prvej Židovsko-rímskej vojne</w:t>
        </w:r>
      </w:hyperlink>
      <w:r>
        <w:rPr>
          <w:rStyle w:val="DefaultParagraphFont"/>
          <w:rFonts w:eastAsia="Times New Roman" w:cs="Times New Roman" w:ascii="Times New Roman" w:hAnsi="Times New Roman"/>
          <w:color w:val="FF0000"/>
          <w:sz w:val="24"/>
          <w:szCs w:val="24"/>
          <w:shd w:fill="auto" w:val="clear"/>
          <w:lang w:eastAsia="sk-SK"/>
        </w:rPr>
        <w:t xml:space="preserve"> (66-73), zrušil </w:t>
      </w:r>
      <w:r>
        <w:rPr>
          <w:rStyle w:val="DefaultParagraphFont"/>
          <w:rFonts w:eastAsia="Times New Roman" w:cs="Times New Roman" w:ascii="Times New Roman" w:hAnsi="Times New Roman"/>
          <w:iCs/>
          <w:color w:val="FF0000"/>
          <w:sz w:val="24"/>
          <w:szCs w:val="24"/>
          <w:shd w:fill="auto" w:val="clear"/>
          <w:lang w:eastAsia="sk-SK"/>
        </w:rPr>
        <w:t xml:space="preserve">cisár Vespasianus Židom najvyšší súd Sanhedrin ako aj úrad veľkňaza. </w:t>
      </w:r>
      <w:hyperlink r:id="rId3" w:tgtFrame="_top">
        <w:r>
          <w:rPr>
            <w:rStyle w:val="Hyperlink"/>
            <w:shd w:fill="auto" w:val="clear"/>
          </w:rPr>
          <w:t>Žid</w:t>
        </w:r>
      </w:hyperlink>
      <w:r>
        <w:rPr>
          <w:rStyle w:val="DefaultParagraphFont"/>
          <w:rFonts w:eastAsia="Times New Roman" w:cs="Times New Roman" w:ascii="Times New Roman" w:hAnsi="Times New Roman"/>
          <w:color w:val="FF0000"/>
          <w:sz w:val="24"/>
          <w:szCs w:val="24"/>
          <w:shd w:fill="auto" w:val="clear"/>
          <w:lang w:eastAsia="sk-SK"/>
        </w:rPr>
        <w:t xml:space="preserve">om bolo oficiálne povolené praktizovať svoje náboženstvo iba ak zaplatili ročnú </w:t>
      </w:r>
      <w:hyperlink r:id="rId4" w:tgtFrame="_top">
        <w:r>
          <w:rPr>
            <w:rStyle w:val="Hyperlink"/>
            <w:shd w:fill="auto" w:val="clear"/>
          </w:rPr>
          <w:t>židovskú daň</w:t>
        </w:r>
      </w:hyperlink>
      <w:r>
        <w:rPr>
          <w:rStyle w:val="DefaultParagraphFont"/>
          <w:rFonts w:eastAsia="Times New Roman" w:cs="Times New Roman" w:ascii="Times New Roman" w:hAnsi="Times New Roman"/>
          <w:color w:val="FF0000"/>
          <w:sz w:val="24"/>
          <w:szCs w:val="24"/>
          <w:shd w:fill="auto" w:val="clear"/>
          <w:lang w:eastAsia="sk-SK"/>
        </w:rPr>
        <w:t xml:space="preserve"> - pol šekela čo boli dva dináre, bola to rovnaká suma akou prispievali Židia z diaspóry do  druhého Jeruzalemského chrámu. Túto daň pod názvom </w:t>
      </w:r>
      <w:r>
        <w:rPr>
          <w:rStyle w:val="DefaultParagraphFont"/>
          <w:rFonts w:cs="Times New Roman" w:ascii="Times New Roman" w:hAnsi="Times New Roman"/>
          <w:color w:val="FF0000"/>
          <w:sz w:val="24"/>
          <w:szCs w:val="24"/>
          <w:shd w:fill="auto" w:val="clear"/>
        </w:rPr>
        <w:t xml:space="preserve">„fiscus Judaicus“ zaviedol roku 70 cisár Vespasianus pravdepodobne ako trest pre všetkých Židov.  Židia z celej Rímskej ríše tak museli odovzdávať chrámovú daň namiesto do Jeruzalemského chrámu do chrámu Jupitera Optimusa Maximusa v Ríme, čo bolo pre Židov veľmi ponižujúce. </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(Bacchiocchi: Od soboty k nedeli 5; Gottheil, Krauss: Fiscus Judaicus).</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56</w:t>
      </w:r>
    </w:p>
    <w:p>
      <w:pPr>
        <w:pStyle w:val="Normal"/>
        <w:spacing w:lineRule="auto" w:line="276" w:before="0" w:after="0"/>
        <w:jc w:val="both"/>
        <w:rPr/>
      </w:pPr>
      <w:r>
        <w:rPr>
          <w:rStyle w:val="DefaultParagraphFont"/>
          <w:rFonts w:cs="Times New Roman" w:ascii="Times New Roman" w:hAnsi="Times New Roman"/>
          <w:sz w:val="24"/>
          <w:szCs w:val="24"/>
          <w:shd w:fill="auto" w:val="clear"/>
        </w:rPr>
        <w:t>V deviatom roku svojej vlády sa u cisára Vespasiana objavili isté príznaky choroby. Preto sa z Ríma odobral do Aquae Cutiliae na svoj majetok, kde každoročne trávieval leto. Tu sa však jeho zdravotný stav ešte zhoršil, nakoľko si prílišným pitím studenej silnej minerálnej vody pokazil zažívacie ústrojenstvo. Napriek všetkým týmto problémom vykonával svoje vladárske povinnosti i naďalej podľa svojho zvyku. Keď jeho zdravotné problémy prerástli začal prijímať rôzne delegácie ležiac na posteli. Keď bol už takmer úplne vyčerpaný silnými hnačkami povedal:</w:t>
      </w:r>
    </w:p>
    <w:p>
      <w:pPr>
        <w:pStyle w:val="Normal"/>
        <w:spacing w:lineRule="auto" w:line="276" w:before="0" w:after="0"/>
        <w:jc w:val="both"/>
        <w:rPr>
          <w:rFonts w:ascii="Times New Roman" w:hAnsi="Times New Roman" w:cs="Times New Roman"/>
          <w:color w:val="FF0000"/>
          <w:sz w:val="24"/>
          <w:szCs w:val="24"/>
          <w:highlight w:val="none"/>
          <w:shd w:fill="auto" w:val="clear"/>
        </w:rPr>
      </w:pPr>
      <w:r>
        <w:rPr>
          <w:rFonts w:cs="Times New Roman" w:ascii="Times New Roman" w:hAnsi="Times New Roman"/>
          <w:color w:val="FF0000"/>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57</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Cisár musí zomrieť postojačky.“ Ako sa tak zo všetkých síl namáhal vstať, zomrel v rukách tých, čo ho podopierali, dňa 23. júna roku 79 vo veku šesťdesiatdeväť rokov... jeho syn Titus vládol spolu s otcom (Vespasiánom), a stal sa jeho oporou....Vzal na seba takmer všetky povinnosti spojené s vykonávaním vlády... V otcovom mene diktoval listy, koncipoval vyhlášky a namiesto kvestora čítal cisárove prejavy“</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(Suetonius: </w:t>
      </w:r>
      <w:r>
        <w:rPr>
          <w:rStyle w:val="Emphasis"/>
          <w:rFonts w:cs="Times New Roman" w:ascii="Times New Roman" w:hAnsi="Times New Roman"/>
          <w:i/>
          <w:iCs/>
          <w:color w:val="FF0000"/>
          <w:sz w:val="24"/>
          <w:szCs w:val="24"/>
          <w:shd w:fill="auto" w:val="clear"/>
        </w:rPr>
        <w:t>Životopisy rímskych cisárov</w:t>
      </w:r>
      <w:r>
        <w:rPr>
          <w:rStyle w:val="DefaultParagraphFont"/>
          <w:rFonts w:cs="Times New Roman" w:ascii="Times New Roman" w:hAnsi="Times New Roman"/>
          <w:i/>
          <w:iCs/>
          <w:color w:val="FF0000"/>
          <w:sz w:val="24"/>
          <w:szCs w:val="24"/>
          <w:shd w:fill="auto" w:val="clear"/>
        </w:rPr>
        <w:t xml:space="preserve"> 8/6,24).</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 xml:space="preserve">Po smrti Vespasiana sa stal vládcom Titus... </w:t>
      </w:r>
      <w:r>
        <w:rPr>
          <w:rStyle w:val="DefaultParagraphFont"/>
          <w:rFonts w:eastAsia="Times New Roman" w:cs="Times New Roman" w:ascii="Times New Roman" w:hAnsi="Times New Roman"/>
          <w:color w:val="FF0000"/>
          <w:sz w:val="24"/>
          <w:szCs w:val="24"/>
          <w:shd w:fill="auto" w:val="clear"/>
          <w:lang w:eastAsia="sk-SK"/>
        </w:rPr>
        <w:t>Počas svojho panovania Titus nedal zabiť žiadneho senátora a ani ho nezbavil svojho úradu“</w:t>
      </w:r>
    </w:p>
    <w:p>
      <w:pPr>
        <w:pStyle w:val="Normal"/>
        <w:spacing w:lineRule="auto" w:line="276" w:before="0" w:after="0"/>
        <w:jc w:val="both"/>
        <w:rPr/>
      </w:pPr>
      <w:r>
        <w:rPr>
          <w:rStyle w:val="DefaultParagraphFont"/>
          <w:rFonts w:eastAsia="Times New Roman" w:cs="Times New Roman" w:ascii="Times New Roman" w:hAnsi="Times New Roman"/>
          <w:i/>
          <w:iCs/>
          <w:color w:val="FF0000"/>
          <w:sz w:val="24"/>
          <w:szCs w:val="24"/>
          <w:shd w:fill="auto" w:val="clear"/>
          <w:lang w:eastAsia="sk-SK"/>
        </w:rPr>
        <w:t>(Cassius Dio: Rímske dejiny 66/18, 19).</w:t>
      </w:r>
      <w:r>
        <w:rPr>
          <w:rStyle w:val="DefaultParagraphFont"/>
          <w:rFonts w:eastAsia="Times New Roman" w:cs="Times New Roman" w:ascii="Times New Roman" w:hAnsi="Times New Roman"/>
          <w:color w:val="FF0000"/>
          <w:sz w:val="24"/>
          <w:szCs w:val="24"/>
          <w:shd w:fill="auto" w:val="clear"/>
          <w:lang w:eastAsia="sk-SK"/>
        </w:rPr>
        <w:t xml:space="preserve">  </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Titus bol miláčikom a požehnaním pre ľudské pokolenie. Mal vrodené schopnosti a nadanie, ale aj šťastie pri získavaní náklonnosti všetkých ľudí, a to najmä keď bol cisárom... Bol veľmi dobromyseľnej povahy....bol prvý, ktorý jediným dekrétom potvrdil všetky predchádzajúce ustanovenia (predchádzajúcich cisárov) a nestrpel, aby ho niekto o to prosil... Dokonca raz pri večeri, uvedomiac si, že za celý deň nespravil nikomu nijaký dobrý skutok, povedal pamätihodné a chvályhodné slová „Priatelia stratil som deň“... najmä ak išlo o národ ako celok, správal sa veľmi láskavo pri každej príležitosti“</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 xml:space="preserve">(Suetonius: </w:t>
      </w:r>
      <w:r>
        <w:rPr>
          <w:rStyle w:val="Emphasis"/>
          <w:rFonts w:cs="Times New Roman" w:ascii="Times New Roman" w:hAnsi="Times New Roman"/>
          <w:i/>
          <w:iCs/>
          <w:color w:val="FF0000"/>
          <w:sz w:val="24"/>
          <w:szCs w:val="24"/>
          <w:shd w:fill="auto" w:val="clear"/>
        </w:rPr>
        <w:t>Životopisy rímskych cisárov</w:t>
      </w:r>
      <w:r>
        <w:rPr>
          <w:rStyle w:val="DefaultParagraphFont"/>
          <w:rFonts w:cs="Times New Roman" w:ascii="Times New Roman" w:hAnsi="Times New Roman"/>
          <w:i/>
          <w:iCs/>
          <w:color w:val="FF0000"/>
          <w:sz w:val="24"/>
          <w:szCs w:val="24"/>
          <w:shd w:fill="auto" w:val="clear"/>
        </w:rPr>
        <w:t xml:space="preserve"> 8/1,8).</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58</w:t>
      </w:r>
    </w:p>
    <w:p>
      <w:pPr>
        <w:pStyle w:val="Normal"/>
        <w:spacing w:lineRule="auto" w:line="276" w:before="0" w:after="0"/>
        <w:jc w:val="both"/>
        <w:rPr/>
      </w:pPr>
      <w:r>
        <w:rPr>
          <w:rStyle w:val="DefaultParagraphFont"/>
          <w:rFonts w:cs="Times New Roman" w:ascii="Times New Roman" w:hAnsi="Times New Roman"/>
          <w:sz w:val="24"/>
          <w:szCs w:val="24"/>
          <w:shd w:fill="auto" w:val="clear"/>
        </w:rPr>
        <w:t>Titus nemal rád ľudí ktorí sa mu zaliečali ani udavačov, ktorých nechal vyhnať z mesta. Na druhej strane bol i obozretný a pri podozrení zo zosnovania sprisahania nemal problém zničiť domnelých či skutočných nepri</w:t>
      </w:r>
      <w:r>
        <w:rPr>
          <w:rStyle w:val="DefaultParagraphFont"/>
          <w:rFonts w:cs="Times New Roman" w:ascii="Times New Roman" w:hAnsi="Times New Roman"/>
          <w:sz w:val="24"/>
          <w:szCs w:val="24"/>
          <w:shd w:fill="auto" w:val="clear"/>
        </w:rPr>
        <w:t xml:space="preserve">ateľov. Vo všeobecnosti požíval u obyvateľov ríše úctu a to aj u vzdelancov. Učenec Plínius Starší mu napríklad venoval svoje dielo encyklopédia „Naturalis Historia“, ktorá bola jednou z najrozšírenejších kníh svojej doby, nakoľko svojim rozsahom zahrňovala všetky dovtedy známe vedomosti o vtedajšom svete.  </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Titus však trpel nejakou nevyliečiteľnou chorobou a psychickými stavmi úzkosti. Keď sa konal posledný deň slávnosti otvorenia Kolosea, náhle sa na verejnosti zrútil a rozplakal sa, čo všetkých naokolo šokovalo. Nikto nevie čo sa stalo, ale v každom prípade prepadol Titus do akejsi depresie a v krátkom čase 13. septembra roku 81 zomrel podobne ako jeho otec na rodinnom panstve v </w:t>
      </w:r>
      <w:r>
        <w:rPr>
          <w:rStyle w:val="DefaultParagraphFont"/>
          <w:rFonts w:cs="Times New Roman" w:ascii="Times New Roman" w:hAnsi="Times New Roman"/>
          <w:strike w:val="false"/>
          <w:dstrike w:val="false"/>
          <w:sz w:val="24"/>
          <w:szCs w:val="24"/>
          <w:shd w:fill="auto" w:val="clear"/>
        </w:rPr>
        <w:t>Aquae Cutiliae</w:t>
      </w:r>
      <w:r>
        <w:rPr>
          <w:rStyle w:val="DefaultParagraphFont"/>
          <w:rFonts w:cs="Times New Roman" w:ascii="Times New Roman" w:hAnsi="Times New Roman"/>
          <w:sz w:val="24"/>
          <w:szCs w:val="24"/>
          <w:shd w:fill="auto" w:val="clear"/>
        </w:rPr>
        <w:t>, dodnes známym ako kúpele Terme di Vespasiano. Medzi senátormi sa však pošuškávalo, že príčinou smrti Tita b</w:t>
      </w:r>
      <w:r>
        <w:rPr>
          <w:rStyle w:val="DefaultParagraphFont"/>
          <w:rFonts w:cs="Times New Roman" w:ascii="Times New Roman" w:hAnsi="Times New Roman"/>
          <w:sz w:val="24"/>
          <w:szCs w:val="24"/>
          <w:shd w:fill="auto" w:val="clear"/>
        </w:rPr>
        <w:t xml:space="preserve">ol jeho brat Domitianus, ktorý mu nechal pripraviť na večeru otrávenú rybu.  </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59</w:t>
      </w:r>
    </w:p>
    <w:p>
      <w:pPr>
        <w:pStyle w:val="Normal"/>
        <w:spacing w:lineRule="auto" w:line="276" w:before="0" w:after="0"/>
        <w:jc w:val="both"/>
        <w:rPr/>
      </w:pPr>
      <w:r>
        <w:rPr>
          <w:rStyle w:val="DefaultParagraphFont"/>
          <w:rFonts w:cs="Times New Roman" w:ascii="Times New Roman" w:hAnsi="Times New Roman"/>
          <w:color w:val="FF0000"/>
          <w:sz w:val="24"/>
          <w:szCs w:val="24"/>
          <w:shd w:fill="auto" w:val="clear"/>
        </w:rPr>
        <w:t>„</w:t>
      </w:r>
      <w:r>
        <w:rPr>
          <w:rStyle w:val="DefaultParagraphFont"/>
          <w:rFonts w:cs="Times New Roman" w:ascii="Times New Roman" w:hAnsi="Times New Roman"/>
          <w:color w:val="FF0000"/>
          <w:sz w:val="24"/>
          <w:szCs w:val="24"/>
          <w:shd w:fill="auto" w:val="clear"/>
        </w:rPr>
        <w:t>Titus, vládol samostatne dva roky a dva mesiace. Za ten čas nedošlo k nijakému sporu so senátom, k nijakému politickému procesu, k nijakej poprave.... Dni jeho vlády neboli napriek tomu pre Rím a Itáliu šťastné, nebola to však jeho vina. 24. Augusta roku 79 došlo k najväčšiemu známemu výbuchu Vezuvu (skaza miest Pompeje, Herkulaneum, Stabia).... krátko nato zachvátil Rím ničivý požiar, ktorý trval tri dni.... Do tretice vypukla v Ríme obrovská epidémia moru. Pri všetkých týchto pohromách sa zachoval podľa súhlasných svedectiev „ako skutočný otec vlasti„ hoci tento titul oficiálne nikdy neprijal“</w:t>
      </w:r>
    </w:p>
    <w:p>
      <w:pPr>
        <w:pStyle w:val="Normal"/>
        <w:spacing w:lineRule="auto" w:line="276" w:before="0" w:after="0"/>
        <w:jc w:val="both"/>
        <w:rPr/>
      </w:pPr>
      <w:r>
        <w:rPr>
          <w:rStyle w:val="DefaultParagraphFont"/>
          <w:rFonts w:cs="Times New Roman" w:ascii="Times New Roman" w:hAnsi="Times New Roman"/>
          <w:i/>
          <w:iCs/>
          <w:color w:val="FF0000"/>
          <w:sz w:val="24"/>
          <w:szCs w:val="24"/>
          <w:shd w:fill="auto" w:val="clear"/>
        </w:rPr>
        <w:t>(Zamarovský: Dejiny písané Rímom s.193,194).</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60</w:t>
      </w:r>
    </w:p>
    <w:p>
      <w:pPr>
        <w:pStyle w:val="Normal"/>
        <w:spacing w:lineRule="auto" w:line="276" w:before="0" w:after="0"/>
        <w:jc w:val="both"/>
        <w:rPr/>
      </w:pPr>
      <w:r>
        <w:rPr>
          <w:rStyle w:val="DefaultParagraphFont"/>
          <w:rFonts w:cs="Times New Roman" w:ascii="Times New Roman" w:hAnsi="Times New Roman"/>
          <w:sz w:val="24"/>
          <w:szCs w:val="24"/>
          <w:shd w:fill="auto" w:val="clear"/>
        </w:rPr>
        <w:t>Suetonius, Tacitus a Cassius Dio zaznamenali pri oboch cisároch zaujímavé ľúbostné vzťahy. Vespasianus udržiaval vrúcny milenecký vzťah s prepustenou otrokyňou Antoniou Caenis, ku ktorej sa po smrti svojej ženy Flavie Domitili i verejne hlásil. K sobášu cisára s bývalou otrokyňou nedošlo</w:t>
      </w:r>
      <w:r>
        <w:rPr>
          <w:rStyle w:val="DefaultParagraphFont"/>
          <w:rFonts w:cs="Times New Roman" w:ascii="Times New Roman" w:hAnsi="Times New Roman"/>
          <w:sz w:val="24"/>
          <w:szCs w:val="24"/>
          <w:shd w:fill="auto" w:val="clear"/>
        </w:rPr>
        <w:t xml:space="preserve"> len</w:t>
      </w:r>
      <w:r>
        <w:rPr>
          <w:rStyle w:val="DefaultParagraphFont"/>
          <w:rFonts w:cs="Times New Roman" w:ascii="Times New Roman" w:hAnsi="Times New Roman"/>
          <w:sz w:val="24"/>
          <w:szCs w:val="24"/>
          <w:shd w:fill="auto" w:val="clear"/>
        </w:rPr>
        <w:t xml:space="preserve"> z dôvodu jej stavu. Jeho syn Titus mal na dôvažok milenecký vzťah s Berenikou, ktorá bola matkou židovského kráľa Herodesa Agripu I., ktorého doprevádzala do Cézarei a kde sa zúčastnila súdneho procesu s Pavlom z Tarzu.</w:t>
      </w:r>
    </w:p>
    <w:p>
      <w:pPr>
        <w:pStyle w:val="Normal"/>
        <w:spacing w:lineRule="auto" w:line="276" w:before="0" w:after="0"/>
        <w:jc w:val="both"/>
        <w:rPr/>
      </w:pPr>
      <w:r>
        <w:rPr>
          <w:rStyle w:val="DefaultParagraphFont"/>
          <w:rFonts w:cs="Times New Roman" w:ascii="Times New Roman" w:hAnsi="Times New Roman"/>
          <w:sz w:val="24"/>
          <w:szCs w:val="24"/>
          <w:shd w:fill="auto" w:val="clear"/>
        </w:rPr>
        <w:t xml:space="preserve">Titus bojoval proti Židom ale zaľúbil sa do o 10 rokov staršej Bereniky pochádzajúcej z kráľovskej židovskej rodiny. Tento vzťah však pohoršoval rímsku aristokraciu ktorá ho považovala za excentrický vzhľadom nielen k podivnému náboženstvu Bereniky, ale najmä kvôli prebiehajúcim vojnám, ktoré Rímska ríša viedla s večne nespokojnými Židmi.   </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r>
        <w:rPr>
          <w:rStyle w:val="DefaultParagraphFont"/>
          <w:rFonts w:cs="Times New Roman" w:ascii="Times New Roman" w:hAnsi="Times New Roman"/>
          <w:sz w:val="24"/>
          <w:szCs w:val="24"/>
          <w:shd w:fill="auto" w:val="clear"/>
        </w:rPr>
        <w:t>HUDBA</w:t>
      </w:r>
    </w:p>
    <w:p>
      <w:pPr>
        <w:pStyle w:val="Normal"/>
        <w:spacing w:lineRule="auto" w:line="276"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spacing w:lineRule="auto" w:line="276" w:before="0" w:after="0"/>
        <w:jc w:val="both"/>
        <w:rPr/>
      </w:pPr>
      <w:bookmarkStart w:id="4" w:name="_Hlk189778462"/>
      <w:r>
        <w:rPr>
          <w:rStyle w:val="DefaultParagraphFont"/>
          <w:rFonts w:cs="Times New Roman" w:ascii="Times New Roman" w:hAnsi="Times New Roman"/>
          <w:sz w:val="24"/>
          <w:szCs w:val="24"/>
          <w:shd w:fill="auto" w:val="clear"/>
        </w:rPr>
        <w:t>Záver</w:t>
      </w:r>
      <w:bookmarkEnd w:id="4"/>
    </w:p>
    <w:p>
      <w:pPr>
        <w:pStyle w:val="Normal"/>
        <w:spacing w:lineRule="auto" w:line="276" w:before="0" w:after="0"/>
        <w:jc w:val="both"/>
        <w:rPr>
          <w:rStyle w:val="DefaultParagraphFont"/>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HorizontalLine"/>
        <w:rPr>
          <w:rStyle w:val="DefaultParagraphFont"/>
          <w:highlight w:val="none"/>
          <w:shd w:fill="auto" w:val="clear"/>
        </w:rPr>
      </w:pPr>
      <w:r>
        <w:rPr>
          <w:shd w:fill="auto" w:val="clear"/>
        </w:rPr>
      </w:r>
    </w:p>
    <w:p>
      <w:pPr>
        <w:pStyle w:val="Normal"/>
        <w:spacing w:lineRule="auto" w:line="276" w:before="0" w:after="0"/>
        <w:jc w:val="both"/>
        <w:rPr/>
      </w:pPr>
      <w:r>
        <w:rPr>
          <w:rStyle w:val="DefaultParagraphFont"/>
          <w:rFonts w:cs="Times New Roman" w:ascii="Times New Roman" w:hAnsi="Times New Roman"/>
          <w:b/>
          <w:bCs/>
          <w:sz w:val="20"/>
          <w:szCs w:val="20"/>
          <w:shd w:fill="auto" w:val="clear"/>
        </w:rPr>
        <w:t>Ivan, subjektívne poznámky</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Style w:val="DefaultParagraphFont"/>
          <w:rFonts w:cs="Times New Roman" w:ascii="Times New Roman" w:hAnsi="Times New Roman"/>
          <w:sz w:val="20"/>
          <w:szCs w:val="20"/>
          <w:shd w:fill="auto" w:val="clear"/>
        </w:rPr>
        <w:t>11. februar 2025:</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Style w:val="DefaultParagraphFont"/>
          <w:rFonts w:cs="Times New Roman" w:ascii="Times New Roman" w:hAnsi="Times New Roman"/>
          <w:sz w:val="20"/>
          <w:szCs w:val="20"/>
          <w:shd w:fill="auto" w:val="clear"/>
        </w:rPr>
        <w:t xml:space="preserve">- </w:t>
      </w:r>
      <w:r>
        <w:rPr>
          <w:rStyle w:val="DefaultParagraphFont"/>
          <w:rFonts w:cs="Times New Roman" w:ascii="Times New Roman" w:hAnsi="Times New Roman"/>
          <w:sz w:val="20"/>
          <w:szCs w:val="20"/>
          <w:shd w:fill="auto" w:val="clear"/>
        </w:rPr>
        <w:t>niektoré formulácie som znovu zmenil, pretože až po vypočutí som prišiel na to, že mi znejú zvláštne.</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Style w:val="DefaultParagraphFont"/>
          <w:rFonts w:cs="Times New Roman" w:ascii="Times New Roman" w:hAnsi="Times New Roman"/>
          <w:sz w:val="20"/>
          <w:szCs w:val="20"/>
          <w:shd w:fill="auto" w:val="clear"/>
        </w:rPr>
        <w:t>- k dnešnému dňu mám už svoju časť komplet načítanú nanovo</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lineRule="auto" w:line="276" w:before="0" w:after="0"/>
        <w:jc w:val="both"/>
        <w:rPr/>
      </w:pPr>
      <w:r>
        <w:rPr>
          <w:rStyle w:val="DefaultParagraphFont"/>
          <w:rFonts w:cs="Times New Roman" w:ascii="Times New Roman" w:hAnsi="Times New Roman"/>
          <w:sz w:val="20"/>
          <w:szCs w:val="20"/>
          <w:shd w:fill="auto" w:val="clear"/>
        </w:rPr>
        <w:t>- štylistika a niektoré gramatické nepresnosti mierne upravená podľa môjho ...vkusu? ...vedomia? Spočiatku som vyznačoval tie časti žltou + pridal komentár ak bolo potrebné, potom som to posunul manželke, ona to nerobila a tak nemusia byť všetky odlišnosti vyznačené. Nebolo toho veľa, dával som si pozor aby som nezmenil význam alebo možnú dezinterpretáciu vety.</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lineRule="auto" w:line="276" w:before="0" w:after="0"/>
        <w:jc w:val="both"/>
        <w:rPr/>
      </w:pPr>
      <w:r>
        <w:rPr>
          <w:rStyle w:val="DefaultParagraphFont"/>
          <w:rFonts w:cs="Times New Roman" w:ascii="Times New Roman" w:hAnsi="Times New Roman"/>
          <w:sz w:val="20"/>
          <w:szCs w:val="20"/>
          <w:shd w:fill="auto" w:val="clear"/>
        </w:rPr>
        <w:t>- nie som si istý skloňovaním vlastných mien ako napr. Maximus - koho / čo Maximusa alebo Maxima? Podľa niektorých slovníkov sú obidva varianty správne, bolo by asi dobre mať to konzistentne naprieč celým textom, ale toto je už možno puritánstvo</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lineRule="auto" w:line="276" w:before="0" w:after="0"/>
        <w:jc w:val="both"/>
        <w:rPr/>
      </w:pPr>
      <w:r>
        <w:rPr>
          <w:rStyle w:val="DefaultParagraphFont"/>
          <w:rFonts w:cs="Times New Roman" w:ascii="Times New Roman" w:hAnsi="Times New Roman"/>
          <w:sz w:val="20"/>
          <w:szCs w:val="20"/>
          <w:shd w:fill="auto" w:val="clear"/>
        </w:rPr>
        <w:t>- v niektorých prípadoch keď mi to neznelo dobre, som nahradil „i“ tvarom „aj“, taktiež pokiaľ sa predmet v jednej vete / odstavci opakoval viackrát, upravil som to (napr. pevnosť Masada sa opakovala dosť často)</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lineRule="auto" w:line="276" w:before="0" w:after="0"/>
        <w:jc w:val="both"/>
        <w:rPr/>
      </w:pPr>
      <w:r>
        <w:rPr>
          <w:rStyle w:val="DefaultParagraphFont"/>
          <w:rFonts w:cs="Times New Roman" w:ascii="Times New Roman" w:hAnsi="Times New Roman"/>
          <w:strike/>
          <w:sz w:val="20"/>
          <w:szCs w:val="20"/>
          <w:shd w:fill="auto" w:val="clear"/>
        </w:rPr>
        <w:t>- hudba: nakoniec by som za seba navrhol aspoň na koniec niečo židovské, na nete sa toho dá nájsť dosť, tematicky niečo k pádu jeruzalemského chrámu som našiel napr. tu:</w:t>
      </w:r>
    </w:p>
    <w:p>
      <w:pPr>
        <w:pStyle w:val="Normal"/>
        <w:spacing w:lineRule="auto" w:line="276" w:before="0" w:after="0"/>
        <w:jc w:val="both"/>
        <w:rPr/>
      </w:pPr>
      <w:hyperlink r:id="rId5">
        <w:r>
          <w:rPr>
            <w:rStyle w:val="Hyperlink"/>
            <w:rFonts w:cs="Times New Roman" w:ascii="Times New Roman" w:hAnsi="Times New Roman"/>
            <w:strike/>
            <w:sz w:val="20"/>
            <w:szCs w:val="20"/>
            <w:shd w:fill="auto" w:val="clear"/>
          </w:rPr>
          <w:t>https://jewish-music.huji.ac.il/en/content/22946</w:t>
        </w:r>
      </w:hyperlink>
      <w:r>
        <w:rPr>
          <w:rStyle w:val="DefaultParagraphFont"/>
          <w:rFonts w:cs="Times New Roman" w:ascii="Times New Roman" w:hAnsi="Times New Roman"/>
          <w:strike/>
          <w:sz w:val="20"/>
          <w:szCs w:val="20"/>
          <w:shd w:fill="auto" w:val="clear"/>
        </w:rPr>
        <w:t xml:space="preserve"> --&gt; info</w:t>
      </w:r>
    </w:p>
    <w:p>
      <w:pPr>
        <w:pStyle w:val="Normal"/>
        <w:spacing w:lineRule="auto" w:line="276" w:before="0" w:after="0"/>
        <w:jc w:val="both"/>
        <w:rPr/>
      </w:pPr>
      <w:hyperlink r:id="rId6">
        <w:r>
          <w:rPr>
            <w:rStyle w:val="Hyperlink"/>
            <w:rFonts w:cs="Times New Roman" w:ascii="Times New Roman" w:hAnsi="Times New Roman"/>
            <w:strike/>
            <w:sz w:val="20"/>
            <w:szCs w:val="20"/>
            <w:shd w:fill="auto" w:val="clear"/>
          </w:rPr>
          <w:t>https://www.youtube.com/watch?v=ovDzd8FyWeY</w:t>
        </w:r>
      </w:hyperlink>
      <w:r>
        <w:rPr>
          <w:rStyle w:val="DefaultParagraphFont"/>
          <w:rFonts w:cs="Times New Roman" w:ascii="Times New Roman" w:hAnsi="Times New Roman"/>
          <w:strike/>
          <w:sz w:val="20"/>
          <w:szCs w:val="20"/>
          <w:shd w:fill="auto" w:val="clear"/>
        </w:rPr>
        <w:t xml:space="preserve"> (toto je priamo na tú tému, je to však nejak džezovo ladené)</w:t>
      </w:r>
    </w:p>
    <w:p>
      <w:pPr>
        <w:pStyle w:val="Normal"/>
        <w:spacing w:lineRule="auto" w:line="276" w:before="0" w:after="0"/>
        <w:jc w:val="both"/>
        <w:rPr>
          <w:rStyle w:val="DefaultParagraphFont"/>
          <w:rFonts w:ascii="Times New Roman" w:hAnsi="Times New Roman" w:cs="Times New Roman"/>
          <w:strike/>
          <w:sz w:val="20"/>
          <w:szCs w:val="20"/>
          <w:highlight w:val="none"/>
          <w:shd w:fill="auto" w:val="clear"/>
        </w:rPr>
      </w:pPr>
      <w:r>
        <w:rPr>
          <w:rFonts w:cs="Times New Roman" w:ascii="Times New Roman" w:hAnsi="Times New Roman"/>
          <w:strike/>
          <w:sz w:val="20"/>
          <w:szCs w:val="20"/>
          <w:shd w:fill="auto" w:val="clear"/>
        </w:rPr>
      </w:r>
    </w:p>
    <w:p>
      <w:pPr>
        <w:pStyle w:val="Normal"/>
        <w:spacing w:lineRule="auto" w:line="276" w:before="0" w:after="0"/>
        <w:jc w:val="both"/>
        <w:rPr/>
      </w:pPr>
      <w:r>
        <w:rPr>
          <w:rStyle w:val="DefaultParagraphFont"/>
          <w:rFonts w:cs="Times New Roman" w:ascii="Times New Roman" w:hAnsi="Times New Roman"/>
          <w:strike/>
          <w:sz w:val="20"/>
          <w:szCs w:val="20"/>
          <w:shd w:fill="auto" w:val="clear"/>
        </w:rPr>
        <w:t>(Youtube, kľúčové slová „Jerusalem temple destroyed jewish song“ alebo jewish psalms songs)</w:t>
      </w:r>
    </w:p>
    <w:p>
      <w:pPr>
        <w:pStyle w:val="Normal"/>
        <w:spacing w:lineRule="auto" w:line="276" w:before="0" w:after="0"/>
        <w:jc w:val="both"/>
        <w:rPr/>
      </w:pPr>
      <w:hyperlink r:id="rId7">
        <w:r>
          <w:rPr>
            <w:rStyle w:val="Hyperlink"/>
            <w:rFonts w:cs="Times New Roman" w:ascii="Times New Roman" w:hAnsi="Times New Roman"/>
            <w:strike/>
            <w:sz w:val="20"/>
            <w:szCs w:val="20"/>
            <w:shd w:fill="auto" w:val="clear"/>
          </w:rPr>
          <w:t>https://www.youtube.com/watch?v=--UABwqW9Sg</w:t>
        </w:r>
      </w:hyperlink>
      <w:r>
        <w:rPr>
          <w:rStyle w:val="DefaultParagraphFont"/>
          <w:rFonts w:cs="Times New Roman" w:ascii="Times New Roman" w:hAnsi="Times New Roman"/>
          <w:strike/>
          <w:sz w:val="20"/>
          <w:szCs w:val="20"/>
          <w:shd w:fill="auto" w:val="clear"/>
        </w:rPr>
        <w:t xml:space="preserve"> </w:t>
      </w:r>
    </w:p>
    <w:p>
      <w:pPr>
        <w:pStyle w:val="Normal"/>
        <w:spacing w:lineRule="auto" w:line="276" w:before="0" w:after="0"/>
        <w:jc w:val="both"/>
        <w:rPr>
          <w:rStyle w:val="DefaultParagraphFont"/>
          <w:rFonts w:ascii="Times New Roman" w:hAnsi="Times New Roman" w:cs="Times New Roman"/>
          <w:strike/>
          <w:sz w:val="20"/>
          <w:szCs w:val="20"/>
          <w:highlight w:val="none"/>
          <w:shd w:fill="auto" w:val="clear"/>
        </w:rPr>
      </w:pPr>
      <w:r>
        <w:rPr>
          <w:rFonts w:cs="Times New Roman" w:ascii="Times New Roman" w:hAnsi="Times New Roman"/>
          <w:strike/>
          <w:sz w:val="20"/>
          <w:szCs w:val="20"/>
          <w:shd w:fill="auto" w:val="clear"/>
        </w:rPr>
      </w:r>
    </w:p>
    <w:p>
      <w:pPr>
        <w:pStyle w:val="Normal"/>
        <w:spacing w:lineRule="auto" w:line="276" w:before="0" w:after="0"/>
        <w:jc w:val="both"/>
        <w:rPr/>
      </w:pPr>
      <w:hyperlink r:id="rId8">
        <w:r>
          <w:rPr>
            <w:rStyle w:val="Hyperlink"/>
            <w:rFonts w:cs="Times New Roman" w:ascii="Times New Roman" w:hAnsi="Times New Roman"/>
            <w:strike/>
            <w:sz w:val="20"/>
            <w:szCs w:val="20"/>
            <w:shd w:fill="auto" w:val="clear"/>
          </w:rPr>
          <w:t>https://www.youtube.com/watch?v=wMZkqhZFVqc&amp;list=PLEJ1St0j8BCs-bsL4I_myZlPVLQtsPJLa</w:t>
        </w:r>
      </w:hyperlink>
      <w:r>
        <w:rPr>
          <w:rStyle w:val="DefaultParagraphFont"/>
          <w:rFonts w:cs="Times New Roman" w:ascii="Times New Roman" w:hAnsi="Times New Roman"/>
          <w:strike/>
          <w:sz w:val="20"/>
          <w:szCs w:val="20"/>
          <w:shd w:fill="auto" w:val="clear"/>
        </w:rPr>
        <w:t xml:space="preserve"> </w:t>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lineRule="auto" w:line="276" w:before="0" w:after="0"/>
        <w:jc w:val="both"/>
        <w:rPr>
          <w:rStyle w:val="DefaultParagraphFont"/>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sectPr>
      <w:type w:val="nextPage"/>
      <w:pgSz w:w="11906" w:h="16838"/>
      <w:pgMar w:left="1417" w:right="1417" w:gutter="0" w:header="0" w:top="1417" w:footer="0"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Calibri Light">
    <w:charset w:val="01"/>
    <w:family w:val="swiss"/>
    <w:pitch w:val="default"/>
  </w:font>
  <w:font w:name="Liberation Serif">
    <w:altName w:val="Times New Roman"/>
    <w:charset w:val="01"/>
    <w:family w:val="swiss"/>
    <w:pitch w:val="default"/>
  </w:font>
  <w:font w:name="Courier New">
    <w:charset w:val="01"/>
    <w:family w:val="swiss"/>
    <w:pitch w:val="default"/>
  </w:font>
  <w:font w:name="Cambria">
    <w:charset w:val="01"/>
    <w:family w:val="swiss"/>
    <w:pitch w:val="default"/>
  </w:font>
  <w:font w:name="Noto Sans">
    <w:charset w:val="01"/>
    <w:family w:val="swiss"/>
    <w:pitch w:val="default"/>
  </w:font>
  <w:font w:name="Times New Roman">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F"/>
        <w:kern w:val="2"/>
        <w:sz w:val="22"/>
        <w:szCs w:val="22"/>
        <w:lang w:val="sk-SK" w:eastAsia="en-US"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true"/>
      <w:bidi w:val="0"/>
      <w:snapToGrid w:val="true"/>
      <w:spacing w:lineRule="auto" w:line="252" w:before="0" w:after="160"/>
      <w:jc w:val="start"/>
    </w:pPr>
    <w:rPr>
      <w:rFonts w:ascii="Calibri" w:hAnsi="Calibri" w:eastAsia="Calibri" w:cs="F"/>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sk-SK" w:eastAsia="en-US" w:bidi="ar-SA"/>
    </w:rPr>
  </w:style>
  <w:style w:type="paragraph" w:styleId="Heading1">
    <w:name w:val="Heading 1"/>
    <w:basedOn w:val="Normal"/>
    <w:next w:val="Normal"/>
    <w:qFormat/>
    <w:pPr>
      <w:keepNext w:val="true"/>
      <w:keepLines/>
      <w:numPr>
        <w:ilvl w:val="0"/>
        <w:numId w:val="1"/>
      </w:numPr>
      <w:suppressAutoHyphens w:val="true"/>
      <w:spacing w:lineRule="auto" w:line="276" w:before="480" w:after="0"/>
      <w:outlineLvl w:val="0"/>
    </w:pPr>
    <w:rPr>
      <w:rFonts w:ascii="Calibri Light" w:hAnsi="Calibri Light" w:eastAsia="F"/>
      <w:b/>
      <w:bCs/>
      <w:color w:val="2F5496"/>
      <w:kern w:val="0"/>
      <w:sz w:val="28"/>
      <w:szCs w:val="2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Arial Unicode MS" w:cs="Arial Unicode MS"/>
      <w:b/>
      <w:bCs/>
      <w:sz w:val="36"/>
      <w:szCs w:val="36"/>
    </w:rPr>
  </w:style>
  <w:style w:type="paragraph" w:styleId="Heading3">
    <w:name w:val="Heading 3"/>
    <w:basedOn w:val="Normal"/>
    <w:next w:val="Normal"/>
    <w:qFormat/>
    <w:pPr>
      <w:keepNext w:val="true"/>
      <w:keepLines/>
      <w:numPr>
        <w:ilvl w:val="2"/>
        <w:numId w:val="1"/>
      </w:numPr>
      <w:suppressAutoHyphens w:val="true"/>
      <w:spacing w:lineRule="auto" w:line="276" w:before="200" w:after="0"/>
      <w:outlineLvl w:val="2"/>
    </w:pPr>
    <w:rPr>
      <w:rFonts w:ascii="Calibri Light" w:hAnsi="Calibri Light" w:eastAsia="F"/>
      <w:b/>
      <w:bCs/>
      <w:color w:val="4472C4"/>
      <w:kern w:val="0"/>
    </w:rPr>
  </w:style>
  <w:style w:type="character" w:styleId="DefaultParagraphFont">
    <w:name w:val="Default Paragraph Font"/>
    <w:qFormat/>
    <w:rPr/>
  </w:style>
  <w:style w:type="character" w:styleId="Nadpis1Char">
    <w:name w:val="Nadpis 1 Char"/>
    <w:basedOn w:val="DefaultParagraphFont"/>
    <w:qFormat/>
    <w:rPr>
      <w:rFonts w:ascii="Calibri Light" w:hAnsi="Calibri Light" w:eastAsia="F" w:cs="F"/>
      <w:b/>
      <w:bCs/>
      <w:color w:val="2F5496"/>
      <w:kern w:val="0"/>
      <w:sz w:val="28"/>
      <w:szCs w:val="28"/>
    </w:rPr>
  </w:style>
  <w:style w:type="character" w:styleId="Nadpis3Char">
    <w:name w:val="Nadpis 3 Char"/>
    <w:basedOn w:val="DefaultParagraphFont"/>
    <w:qFormat/>
    <w:rPr>
      <w:rFonts w:ascii="Calibri Light" w:hAnsi="Calibri Light" w:eastAsia="F" w:cs="F"/>
      <w:b/>
      <w:bCs/>
      <w:color w:val="4472C4"/>
      <w:kern w:val="0"/>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character" w:styleId="HTMLCite">
    <w:name w:val="HTML Cite"/>
    <w:basedOn w:val="DefaultParagraphFont"/>
    <w:qFormat/>
    <w:rPr>
      <w:i/>
      <w:iCs/>
    </w:rPr>
  </w:style>
  <w:style w:type="character" w:styleId="reference-text">
    <w:name w:val="reference-text"/>
    <w:basedOn w:val="DefaultParagraphFont"/>
    <w:qFormat/>
    <w:rPr/>
  </w:style>
  <w:style w:type="character" w:styleId="notranslate">
    <w:name w:val="notranslate"/>
    <w:basedOn w:val="DefaultParagraphFont"/>
    <w:qFormat/>
    <w:rPr/>
  </w:style>
  <w:style w:type="character" w:styleId="chapter">
    <w:name w:val="chapter"/>
    <w:basedOn w:val="DefaultParagraphFont"/>
    <w:qFormat/>
    <w:rPr/>
  </w:style>
  <w:style w:type="character" w:styleId="PredformtovanHTMLChar">
    <w:name w:val="Predformátované HTML Char"/>
    <w:basedOn w:val="DefaultParagraphFont"/>
    <w:qFormat/>
    <w:rPr>
      <w:rFonts w:ascii="Courier New" w:hAnsi="Courier New" w:eastAsia="Times New Roman" w:cs="Courier New"/>
      <w:kern w:val="0"/>
      <w:sz w:val="20"/>
      <w:szCs w:val="20"/>
      <w:lang w:eastAsia="sk-SK"/>
    </w:rPr>
  </w:style>
  <w:style w:type="character" w:styleId="Strong">
    <w:name w:val="Strong"/>
    <w:basedOn w:val="DefaultParagraphFont"/>
    <w:qFormat/>
    <w:rPr>
      <w:b/>
      <w:bCs/>
    </w:rPr>
  </w:style>
  <w:style w:type="character" w:styleId="isbn">
    <w:name w:val="isbn"/>
    <w:basedOn w:val="DefaultParagraphFont"/>
    <w:qFormat/>
    <w:rPr/>
  </w:style>
  <w:style w:type="character" w:styleId="verse546850">
    <w:name w:val="verse_546850"/>
    <w:basedOn w:val="DefaultParagraphFont"/>
    <w:qFormat/>
    <w:rPr/>
  </w:style>
  <w:style w:type="character" w:styleId="TextChar">
    <w:name w:val="Text Char"/>
    <w:qFormat/>
    <w:rPr>
      <w:rFonts w:ascii="Cambria" w:hAnsi="Cambria" w:eastAsia="Courier New" w:cs="Times New Roman"/>
      <w:kern w:val="0"/>
      <w:szCs w:val="24"/>
      <w:lang w:val="cs-CZ" w:eastAsia="cs-CZ"/>
    </w:rPr>
  </w:style>
  <w:style w:type="character" w:styleId="UnresolvedMention">
    <w:name w:val="Unresolved Mention"/>
    <w:basedOn w:val="DefaultParagraphFont"/>
    <w:qFormat/>
    <w:rPr>
      <w:color w:val="605E5C"/>
      <w:shd w:fill="E1DFDD" w:val="clear"/>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FollowedHyperlink">
    <w:name w:val="FollowedHyperlink"/>
    <w:rPr>
      <w:color w:val="800000"/>
      <w:u w:val="single"/>
    </w:rPr>
  </w:style>
  <w:style w:type="paragraph" w:styleId="Heading">
    <w:name w:val="Heading"/>
    <w:basedOn w:val="Normal"/>
    <w:next w:val="BodyText"/>
    <w:qFormat/>
    <w:pPr>
      <w:keepNext w:val="true"/>
      <w:suppressAutoHyphens w:val="true"/>
      <w:spacing w:before="240" w:after="120"/>
    </w:pPr>
    <w:rPr>
      <w:rFonts w:ascii="Noto Sans" w:hAnsi="Noto Sans" w:eastAsia="Noto Sans CJK SC" w:cs="Noto Sans Devanagar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rFonts w:ascii="Noto Sans" w:hAnsi="Noto Sans" w:eastAsia="Noto Sans" w:cs="Noto Sans Devanagari"/>
      <w:sz w:val="24"/>
    </w:rPr>
  </w:style>
  <w:style w:type="paragraph" w:styleId="Caption">
    <w:name w:val="Caption"/>
    <w:basedOn w:val="Normal"/>
    <w:qFormat/>
    <w:pPr>
      <w:suppressLineNumbers/>
      <w:suppressAutoHyphens w:val="true"/>
      <w:spacing w:before="120" w:after="120"/>
    </w:pPr>
    <w:rPr>
      <w:rFonts w:ascii="Noto Sans" w:hAnsi="Noto Sans" w:eastAsia="Noto Sans" w:cs="Noto Sans Devanagari"/>
      <w:i/>
      <w:iCs/>
      <w:sz w:val="24"/>
      <w:szCs w:val="24"/>
    </w:rPr>
  </w:style>
  <w:style w:type="paragraph" w:styleId="Index">
    <w:name w:val="Index"/>
    <w:basedOn w:val="Normal"/>
    <w:qFormat/>
    <w:pPr>
      <w:suppressLineNumbers/>
      <w:suppressAutoHyphens w:val="true"/>
    </w:pPr>
    <w:rPr>
      <w:rFonts w:ascii="Noto Sans" w:hAnsi="Noto Sans" w:eastAsia="Noto Sans" w:cs="Noto Sans Devanagari"/>
      <w:sz w:val="24"/>
    </w:rPr>
  </w:style>
  <w:style w:type="paragraph" w:styleId="Normal1">
    <w:name w:val="Normal1"/>
    <w:qFormat/>
    <w:pPr>
      <w:keepNext w:val="false"/>
      <w:keepLines w:val="false"/>
      <w:pageBreakBefore w:val="false"/>
      <w:widowControl w:val="false"/>
      <w:shd w:val="clear" w:fill="auto"/>
      <w:suppressAutoHyphens w:val="true"/>
      <w:overflowPunct w:val="true"/>
      <w:bidi w:val="0"/>
      <w:snapToGrid w:val="true"/>
      <w:spacing w:lineRule="auto" w:line="240" w:before="0" w:after="0"/>
      <w:jc w:val="start"/>
    </w:pPr>
    <w:rPr>
      <w:rFonts w:ascii="Calibri" w:hAnsi="Calibri" w:eastAsia="Calibri" w:cs="F"/>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sk-SK" w:eastAsia="en-US" w:bidi="ar-SA"/>
    </w:rPr>
  </w:style>
  <w:style w:type="paragraph" w:styleId="Default">
    <w:name w:val="Default"/>
    <w:qFormat/>
    <w:pPr>
      <w:keepNext w:val="false"/>
      <w:keepLines w:val="false"/>
      <w:pageBreakBefore w:val="false"/>
      <w:widowControl/>
      <w:shd w:val="clear" w:fill="auto"/>
      <w:suppressAutoHyphens w:val="true"/>
      <w:overflowPunct w:val="true"/>
      <w:bidi w:val="0"/>
      <w:snapToGrid w:val="true"/>
      <w:spacing w:lineRule="auto" w:line="240" w:before="0" w:after="0"/>
      <w:jc w:val="star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sk-SK" w:eastAsia="en-US" w:bidi="ar-SA"/>
    </w:rPr>
  </w:style>
  <w:style w:type="paragraph" w:styleId="NormalWeb">
    <w:name w:val="Normal (Web)"/>
    <w:basedOn w:val="Normal"/>
    <w:qFormat/>
    <w:pPr>
      <w:suppressAutoHyphens w:val="true"/>
      <w:spacing w:lineRule="auto" w:line="240" w:before="280" w:after="280"/>
    </w:pPr>
    <w:rPr>
      <w:rFonts w:ascii="Times New Roman" w:hAnsi="Times New Roman" w:eastAsia="Times New Roman" w:cs="Times New Roman"/>
      <w:kern w:val="0"/>
      <w:sz w:val="24"/>
      <w:szCs w:val="24"/>
      <w:lang w:eastAsia="sk-SK"/>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pPr>
    <w:rPr>
      <w:rFonts w:ascii="Courier New" w:hAnsi="Courier New" w:eastAsia="Times New Roman" w:cs="Courier New"/>
      <w:kern w:val="0"/>
      <w:sz w:val="20"/>
      <w:szCs w:val="20"/>
      <w:lang w:eastAsia="sk-SK"/>
    </w:rPr>
  </w:style>
  <w:style w:type="paragraph" w:styleId="heading11">
    <w:name w:val="heading1"/>
    <w:basedOn w:val="Normal"/>
    <w:qFormat/>
    <w:pPr>
      <w:suppressAutoHyphens w:val="true"/>
      <w:spacing w:lineRule="auto" w:line="240" w:before="280" w:after="280"/>
    </w:pPr>
    <w:rPr>
      <w:rFonts w:ascii="Times New Roman" w:hAnsi="Times New Roman" w:eastAsia="Times New Roman" w:cs="Times New Roman"/>
      <w:kern w:val="0"/>
      <w:sz w:val="24"/>
      <w:szCs w:val="24"/>
      <w:lang w:eastAsia="sk-SK"/>
    </w:rPr>
  </w:style>
  <w:style w:type="paragraph" w:styleId="Text">
    <w:name w:val="Text"/>
    <w:qFormat/>
    <w:pPr>
      <w:keepNext w:val="false"/>
      <w:keepLines w:val="false"/>
      <w:pageBreakBefore w:val="false"/>
      <w:widowControl/>
      <w:shd w:val="clear" w:fill="auto"/>
      <w:suppressAutoHyphens w:val="true"/>
      <w:overflowPunct w:val="true"/>
      <w:bidi w:val="0"/>
      <w:snapToGrid w:val="true"/>
      <w:spacing w:lineRule="auto" w:line="240" w:before="0" w:after="0"/>
      <w:ind w:firstLine="284"/>
      <w:jc w:val="both"/>
    </w:pPr>
    <w:rPr>
      <w:rFonts w:ascii="Cambria" w:hAnsi="Cambria" w:eastAsia="Courier New"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2"/>
      <w:sz w:val="22"/>
      <w:szCs w:val="24"/>
      <w:u w:val="none"/>
      <w:shd w:fill="auto" w:val="clear"/>
      <w:vertAlign w:val="baseline"/>
      <w:em w:val="none"/>
      <w:lang w:val="cs-CZ" w:eastAsia="cs-CZ" w:bidi="ar-SA"/>
    </w:rPr>
  </w:style>
  <w:style w:type="paragraph" w:styleId="FrameContents">
    <w:name w:val="Frame Contents"/>
    <w:basedOn w:val="Normal"/>
    <w:qFormat/>
    <w:pPr>
      <w:suppressAutoHyphens w:val="true"/>
    </w:pPr>
    <w:rPr/>
  </w:style>
  <w:style w:type="paragraph" w:styleId="CommentText">
    <w:name w:val="Comment Text"/>
    <w:basedOn w:val="Normal1"/>
    <w:qFormat/>
    <w:pPr>
      <w:suppressAutoHyphens w:val="true"/>
    </w:pPr>
    <w:rPr>
      <w:sz w:val="20"/>
      <w:szCs w:val="20"/>
    </w:rPr>
  </w:style>
  <w:style w:type="paragraph" w:styleId="CommentSubject">
    <w:name w:val="Comment Subject"/>
    <w:basedOn w:val="CommentText"/>
    <w:next w:val="CommentText"/>
    <w:qFormat/>
    <w:pPr>
      <w:suppressAutoHyphens w:val="true"/>
    </w:pPr>
    <w:rPr>
      <w:b/>
      <w:bCs/>
    </w:rPr>
  </w:style>
  <w:style w:type="paragraph" w:styleId="TableContents">
    <w:name w:val="Table Contents"/>
    <w:basedOn w:val="Normal"/>
    <w:qFormat/>
    <w:pPr>
      <w:widowControl w:val="false"/>
      <w:suppressLineNumbers/>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Comment">
    <w:name w:val="Comment"/>
    <w:basedOn w:val="Normal"/>
    <w:qFormat/>
    <w:pPr/>
    <w:rPr>
      <w:sz w:val="20"/>
      <w:szCs w:val="20"/>
    </w:rPr>
  </w:style>
  <w:style w:type="numbering" w:styleId="NoList1">
    <w:name w:val="No List_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First_Jewish&#8211;Roman_War" TargetMode="External"/><Relationship Id="rId3" Type="http://schemas.openxmlformats.org/officeDocument/2006/relationships/hyperlink" Target="https://translate.googleusercontent.com/translate_c?depth=1&amp;hl=sk&amp;prev=search&amp;rurl=translate.google.sk&amp;sl=en&amp;sp=nmt4&amp;u=https://en.wikipedia.org/wiki/Jews&amp;usg=ALkJrhjQV1AJx7rf58L_Z-WnSdp7PTSEZA" TargetMode="External"/><Relationship Id="rId4" Type="http://schemas.openxmlformats.org/officeDocument/2006/relationships/hyperlink" Target="https://en.wikipedia.org/wiki/Fiscus_Judaicus" TargetMode="External"/><Relationship Id="rId5" Type="http://schemas.openxmlformats.org/officeDocument/2006/relationships/hyperlink" Target="https://jewish-music.huji.ac.il/en/content/22946" TargetMode="External"/><Relationship Id="rId6" Type="http://schemas.openxmlformats.org/officeDocument/2006/relationships/hyperlink" Target="https://www.youtube.com/watch?v=ovDzd8FyWeY" TargetMode="External"/><Relationship Id="rId7" Type="http://schemas.openxmlformats.org/officeDocument/2006/relationships/hyperlink" Target="https://www.youtube.com/watch?v=--UABwqW9Sg" TargetMode="External"/><Relationship Id="rId8" Type="http://schemas.openxmlformats.org/officeDocument/2006/relationships/hyperlink" Target="https://www.youtube.com/watch?v=wMZkqhZFVqc&amp;list=PLEJ1St0j8BCs-bsL4I_myZlPVLQtsPJLa"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621</TotalTime>
  <Application>LibreOffice/24.2.7.2$Linux_X86_64 LibreOffice_project/420$Build-2</Application>
  <AppVersion>15.0000</AppVersion>
  <Pages>18</Pages>
  <Words>7919</Words>
  <Characters>44783</Characters>
  <CharactersWithSpaces>52644</CharactersWithSpaces>
  <Paragraphs>210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2024-12-10T19:52:00Z</dcterms:created>
  <dc:creator>Miroslav Lesičko</dc:creator>
  <dc:description/>
  <dc:language>sk-SK</dc:language>
  <cp:lastModifiedBy>el motus</cp:lastModifiedBy>
  <dcterms:modified xsi:type="dcterms:W3CDTF">2025-02-11T17:09:07Z</dcterms:modified>
  <cp:revision>3249</cp:revision>
  <dc:subject/>
  <dc:title/>
</cp:coreProperties>
</file>

<file path=docProps/custom.xml><?xml version="1.0" encoding="utf-8"?>
<Properties xmlns="http://schemas.openxmlformats.org/officeDocument/2006/custom-properties" xmlns:vt="http://schemas.openxmlformats.org/officeDocument/2006/docPropsVTypes"/>
</file>