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O VOJNE 2C</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ÚVOD</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Dobrý deň, vážení poslucháči, moje meno je Miroslav Lesičko a vítam vás v relácií Zrkadlenie.</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V roku 118 bolo definitívne potlačené tri roky trvajúce povstanie židov v diaspóre nazývané i Kitoska vojna. Zdalo sa, že Rímska armáda natoľko zdecimovala povstalcov, že nastane v tejto časti ríše mier a pokoj pre nové súžitie všetkých národov impéria, nových hospodárskych výziev spojených s výstavbou nového Jeruzalema a finančných stimulov do poľnohospodárstva, štátnych prospešných stavieb a podnikania. Navyše vtedajší rímsky cisár Hadrian sympatizoval so Židmi a nič nenasvedčovalo žeby malo dôjsť k ďalšej vojne. Židia však celú situáciu videli inak. Obnoviť Jeruzalem ako Rímsku kolóniu a nazvať ho Aelia Capitolina bolo pre židov neprijateľné no na mieste kde stál druhý židovský chrám vystavať chrám Jupitera tak to už považovali ako akt poníženia židov a judaizmu. Cisár mal v úmysle úplne zmeniť politickú, ekonomickú a administratívnu architektúru provincií Judea čo židov doslova desilo. Hadrian sa však nemienil vzdať svojich plánov, preto bol každý Žid, ktorý sa postavil jeho vízie deportovaný mimo provinciu. Pravdepodobne so zvyšujúcov sa nespokojnosťou obyvateľov v Judei sa rozhodol cisár natrvalo posilniť vojenskú posádku v provincií o 6 légiu Ferrata čo neprispelo k ukľudnení situácie. V roku 132, štrnásť rokov od potlačenia povstania Židia vyhlásili nezávislí štát a Rímanom odkázali, že môžu mať len to, čo chcú silou. Inak povedané nie sme ochotný nič Rímanom dať a ani sa vzdať bez boja. A tak začala Druhá Rímsko- Židovská vojna nazvaná i povstanie Bar Kochbu</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1 O Vojne časť 2 C.</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V osobe Hardiána sa výrazným spôsobom prejavujú podstatné rysy jeho doby. Bol znalec náboženských mystérií, živo sa zaujímal o astrológiu a mágiu, bol návštevník historických pamiatok a priaznivcom čítania literárnych kníh. Hadrianove estetické ciele a ambície našli impozantné vyjadrenie v architektúre jeho vlády. Od jeho dôb sa nasledujúci cisári nechali zobrazovať na bustách s kučeravou bradou. Založil univerzitu „Athenaeu“, na ktorej vyučovali štátom platení profesori. Rád pozýval do svojho paláca učencov, s ktorými viedol diskusie na rôzne témy. Inicioval legislatívu na ochranu otrokov a zreformoval právny systém, ktorý v dôsledku nejasných a anachronických zákonov stratil priehľadnosť. Preto nechal zostaviť v minulosti vynesené súdne rozhodnutia, ktoré mali slúžiť ako precedens pri vynášaní nových rozsudkov. Vďaka Hadrianovej reforme právneho systému sa najvyššou autoritou v ríši stal zákon a vďaka Hadrianovym návrhom zákonov, vstupovalo Rímske právo do zlatého veku, do dôb mimoriadne tvorivého a vplyvného obdobia vo svojej histórií.</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3</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Hadrianus po celú dobu svojej vlády udržal v impériu mier až na jeden. V latinskom jazyku bol veľmi výrečný, veľmi vzdelaný bol i v gréčtine. Miernosťou si síce veľkú slávu nezískal, bol však veľmi dôsledný a opatrný ohľadom pokladne a vojenskej disciplíny“</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 xml:space="preserve">(Eutropius: Stručné dejiny Ríma 8/7).  </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Nedovolil nikomu žalovať (iného) za urážku cisárskeho majestátu... Majiteľom otrokov zakázal otrokov zabíjať a prikázal im, aby ich vydali osudu, keď si to zasluhovali. Nedovolil bezdôvodne predať otroka alebo otrokyňu kupliarovi alebo do gladiátorskej školy... </w:t>
      </w:r>
      <w:r>
        <w:rPr>
          <w:rFonts w:eastAsia="Times New Roman" w:cs="Times New Roman" w:ascii="Times New Roman" w:hAnsi="Times New Roman"/>
          <w:color w:val="FF0000"/>
          <w:sz w:val="24"/>
          <w:szCs w:val="24"/>
          <w:lang w:eastAsia="sk-SK"/>
        </w:rPr>
        <w:t>takmer žiadny cisár neprecestoval takou rýchlosťou toľko krajín</w:t>
      </w:r>
      <w:r>
        <w:rPr>
          <w:rFonts w:cs="Times New Roman" w:ascii="Times New Roman" w:hAnsi="Times New Roman"/>
          <w:color w:val="FF0000"/>
          <w:sz w:val="24"/>
          <w:szCs w:val="24"/>
        </w:rPr>
        <w:t>“</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 xml:space="preserve">(Historia Augusta- </w:t>
      </w:r>
      <w:r>
        <w:rPr>
          <w:rStyle w:val="Emphasis"/>
          <w:rFonts w:cs="Times New Roman" w:ascii="Times New Roman" w:hAnsi="Times New Roman"/>
          <w:i w:val="false"/>
          <w:color w:val="FF0000"/>
          <w:sz w:val="24"/>
          <w:szCs w:val="24"/>
        </w:rPr>
        <w:t xml:space="preserve">Životopis Hadriana 13/5; </w:t>
      </w:r>
      <w:r>
        <w:rPr>
          <w:rFonts w:cs="Times New Roman" w:ascii="Times New Roman" w:hAnsi="Times New Roman"/>
          <w:color w:val="FF0000"/>
          <w:sz w:val="24"/>
          <w:szCs w:val="24"/>
        </w:rPr>
        <w:t>18/4,7,8).</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Počas svojich ciest staval divadlá a organizoval hry, pričom sa vzdal cisárskej výzdoby. Bol presvedčivý rečník, mierový politik a veľkým nadšencom lovu ale nikdy kvôli tomu nezanedbal svoje povinnosti. Keď zomrela Plotina, Trajanova manželka veľmi ho to ranilo a deväť dní chodil v čiernom dokonca na jej pamiatku zložil niekoľko hymnov. Na jej pohrebe povedal, že to bola žena ktorej nič nevedel odmietnuť.</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 xml:space="preserve">(Cassius Dio: Rímske dejiny 69/10)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4</w:t>
      </w:r>
    </w:p>
    <w:p>
      <w:pPr>
        <w:pStyle w:val="Normal"/>
        <w:spacing w:before="0" w:after="0"/>
        <w:jc w:val="both"/>
        <w:rPr>
          <w:rFonts w:ascii="Times New Roman" w:hAnsi="Times New Roman" w:eastAsia="Times New Roman" w:cs="Times New Roman"/>
          <w:sz w:val="24"/>
          <w:szCs w:val="24"/>
          <w:lang w:eastAsia="sk-SK"/>
        </w:rPr>
      </w:pPr>
      <w:r>
        <w:rPr>
          <w:rFonts w:cs="Times New Roman" w:ascii="Times New Roman" w:hAnsi="Times New Roman"/>
          <w:sz w:val="24"/>
          <w:szCs w:val="24"/>
        </w:rPr>
        <w:t xml:space="preserve">Hadrian na začiatku svojej vlády sympatizoval so Židmi dokonca keď boli po potlačení povstania vyhostený za krátky čas im povolil vrátiť sa do Jeruzalema a udelil im povolenie na prestavbu ich svätého chrámu. Počas svojich inšpekčných ciest navštívil i Jeruzalem a dojala ho bieda tamojších obyvateľov a žalostný stav mesta, ktoré bolo zničené počas prvej židovskej vojny. Jeruzalem bol plný sutín pri ktorom sa nachádzal vojenský tábor ktorý tu zanechal cisár Titus. Neskôr Hadrian prevelil do Jeruzalema ďalšiu légiu a pracovníkov, ktorí sa pustili do prípravy na veľkolepú výstavbu novej metropoly východu. Začal sa odpratávať nepotrebný materiál a stavať príjazdové cesty. Hadrianus ako nadšený zástanca gréckej kultúry mal v úmysle vybudovať harmonickú, na princípoch rímskeho práva založenú demokratickú spoločnosť. Dúfal však, že židia ocenia jeho veľkorysosť a postupne sa vyrovnajú s tragickými dôsledkami svojho odporu proti všemocnému Rímu. Ním vybudované nové mesto malo byť prosperujúcou metropolou východu </w:t>
      </w:r>
      <w:r>
        <w:rPr>
          <w:rFonts w:eastAsia="Times New Roman" w:cs="Times New Roman" w:ascii="Times New Roman" w:hAnsi="Times New Roman"/>
          <w:sz w:val="24"/>
          <w:szCs w:val="24"/>
          <w:lang w:eastAsia="sk-SK"/>
        </w:rPr>
        <w:t xml:space="preserve">s rôznymi čestnými, daňovými a náboženskými privilégiami. </w:t>
      </w:r>
    </w:p>
    <w:p>
      <w:pPr>
        <w:pStyle w:val="Normal"/>
        <w:spacing w:before="0" w:after="0"/>
        <w:jc w:val="both"/>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5</w:t>
      </w:r>
    </w:p>
    <w:p>
      <w:pPr>
        <w:pStyle w:val="NormalWeb"/>
        <w:spacing w:lineRule="auto" w:line="276" w:beforeAutospacing="0" w:before="0" w:afterAutospacing="0" w:after="0"/>
        <w:jc w:val="both"/>
        <w:rPr>
          <w:color w:val="FF0000"/>
        </w:rPr>
      </w:pPr>
      <w:r>
        <w:rPr>
          <w:color w:val="FF0000"/>
        </w:rPr>
        <w:t>„</w:t>
      </w:r>
      <w:r>
        <w:rPr>
          <w:color w:val="FF0000"/>
        </w:rPr>
        <w:t>Hadrianus založil mesto tam kde predtým stál zničený Jeruzalem a nazval ho Aelia Capitolina. Na mieste chrámu židovského boha postavil nový chrám zasvätený Jupiterovi. To viedlo k vojne, ktorá nebola ani bezvýznamná, ani krátkodobá“</w:t>
      </w:r>
    </w:p>
    <w:p>
      <w:pPr>
        <w:pStyle w:val="NormalWeb"/>
        <w:spacing w:lineRule="auto" w:line="276" w:beforeAutospacing="0" w:before="0" w:afterAutospacing="0" w:after="0"/>
        <w:jc w:val="both"/>
        <w:rPr>
          <w:color w:val="FF0000"/>
        </w:rPr>
      </w:pPr>
      <w:r>
        <w:rPr>
          <w:color w:val="FF0000"/>
        </w:rPr>
        <w:t>(Cassius Dio: Dejiny Ríma 69/12)</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Hadrian, ktorého kozmopolitky svetonázor židovskému separatizmu neprial, založil v Jeruzaleme rímsku kolóniu a chrám teraz premenovaný na Aelia Capitolina po jeho vlastnom aeliovskom rode, a to vyvolalo medzi Židmi veľké rozhorčenie, takže prepuklo otvorené povstanie v čele so zanieteným vodcom Šimonom Bar Kochbom“</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(Grant: Rímsky cisári s.95).</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6</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Hadrianova štátnická múdrosť zlyhala keď odišiel z Jeruzalema do Atén, kde pobudol dva roky a práve tam ho napadla myšlienka aby sa nové prestavané mesto, premenovalo podľa rímskeho vzoru z Jeruzalema na Aelia Capitolina. Navyše sa cisár pravdepodobne pod vplyvom všadeprítomnej veľkolepej gréckej kultúry rozhodol vystavať na mieste kde stál posvätný židovský chrám, svätyňu Boha Jupitera. Inšpiráciu mohol nájsť v panovníkovi Antiochovi IV, ktorý pred dvesto rokmi premenil Boží chrám v Jeruzaleme na chrám Diov. Židia takéto znesvätenie sýrskemu kráľovi neodpustili a v „prvej knihe Makabejskej“ je Antiochos prezentovaný ako despota, ktorý chcel Židom vnútiť grécku kultúru.</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Založením nového mesta Aelia Capitolina chcel Hadrianus nadobro potlačiť židovský nacionalizmus a výstavbou chrámu Jupitera i jeho sekularizáciu. Pričlenenie Jeruzalema ako Rímskej kolónie, ktorá sa bude vyznačovať všetkými antickými atribútmi považoval cisár za „ukončenie židovského problému“, nakoľko samo dobrovoľne prijme vyššiu grécko- rímsku kultúru za svoju. Židovský nacionalizmus sa mal potlačiť i príchodom veľkého množstva prisťahovalcov iných národov vyznávajúci iné božstvá. Židia mali postupne splynúť s inými národmi a z ich mysle malo byť natrvalo vymazané mesto Jeruzalem ako zaostalej a primitívnej obci, ktorú nahradí moderné kozmopolitné mesto vyznačujúce sa  prekrásnou architektúrou a najnovšími inžinierskymi vymoženosťami. Hadrian však poznal židovskú kultúru len povrchne, nedokázal pochopiť hlbokú oddanosť, akú cítili Židia voči svojmu náboženstvu, tradíciám a zvykom.</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color w:val="FF0000"/>
          <w:sz w:val="24"/>
          <w:szCs w:val="24"/>
        </w:rPr>
        <w:t>7</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V tej dobe Židia začali vojnu lebo im cisár Hadrianus zakázal praktizovať obriezku</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(Historia Augusta: Životopis Hadriana 14/2)</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Staroveké pramene kladú dôraz na to, že zákaz obriezky spôsobil povstanie už proti Antiochovi IV. Epiphanovi a pravdepodobne i proti Hadrianovi. Židia mohli povstať proti Rimanom aj z týchto dôvodov; ťažkopádna kultúrne necitlivá rímska správa; napätie medzi chudobnými bezdomovcami a prichádzajúcimi rímskymi kolonistami zvýhodnenými pozemkovými prídelmi, a silný prúd židovského mesianizmu.</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(Cohen: Od Makabejcov po Mišnu s.25,26).</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Jeruzalem sa bude volať Aelia Capitolina a chrám nebude zasvätený Bohu Židov, ale Jupiterovi. Cisár navyše zakáže obriezku, ktorú Rimania spolu s kastráciou považujú za mrzačenie a prísne ich trestajú. Ak tomu pridáme nemilosrdné vyberanie daní, oheň je znovu na streche.</w:t>
      </w:r>
    </w:p>
    <w:p>
      <w:pPr>
        <w:pStyle w:val="NormalWeb"/>
        <w:spacing w:lineRule="auto" w:line="276" w:beforeAutospacing="0" w:before="0" w:afterAutospacing="0" w:after="0"/>
        <w:jc w:val="both"/>
        <w:rPr>
          <w:b/>
          <w:color w:val="FF0000"/>
        </w:rPr>
      </w:pPr>
      <w:r>
        <w:rPr>
          <w:color w:val="FF0000"/>
        </w:rPr>
        <w:t>(</w:t>
      </w:r>
      <w:r>
        <w:rPr>
          <w:rStyle w:val="Strong"/>
          <w:b w:val="false"/>
          <w:color w:val="FF0000"/>
        </w:rPr>
        <w:t>Hocman</w:t>
      </w:r>
      <w:r>
        <w:rPr>
          <w:rStyle w:val="Strong"/>
          <w:rFonts w:eastAsia="" w:eastAsiaTheme="majorEastAsia"/>
          <w:b w:val="false"/>
          <w:color w:val="FF0000"/>
        </w:rPr>
        <w:t>: Vojny židovské)</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8</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Cisár Hadrian i keď bol schopný a rešpektovaný vojvodca nebol zástanca vojen. Preto vojnové konflikty ktoré zdedil po svojom predchodcovi Trajanovi rýchlo ukončil a začal sa venovať konsolidácií ríše. Jedným z mnoho problémov, ktoré musel cisár riešiť bola i otázka súžitia židovského národa v impériu. Hadrianus sa rozhodol po rímsky a v dobrej viere sa rozhodol obnoviť Jeruzalem ako rímsku osadu s názvom Aelia Capitolina a na mieste zničeného židovského chrámu vystavať svätyňu Jupitera čo vyvolalo u židov veľké pohoršenie. Ďalším dôvodom nespokojnosti židov bol cisárov výnos o zákaze obriezky, keďže Rimania považovali seba poškodzovanie za znak barbarstva a nekultúrny, ktorá nepatrí do rímskeho sveta. Tieto kroky cisára boli pre Židov tak závažné až neprijateľné činy, že sa tento národ spontánne postavili rímskej moci. Pohľad Ríma na toto dianie je však odlišný v spise Historia Augusta sa môžeme dočítať ako je Hadrianus chválený zato, že svojimi politickými rozhodnutiami chcel zachovať mier vo vtedajšom svete a Židia sú vykreslený ako jeho spurný ničitelia.     </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9</w:t>
      </w:r>
    </w:p>
    <w:p>
      <w:pPr>
        <w:pStyle w:val="NormalWeb"/>
        <w:spacing w:lineRule="auto" w:line="276" w:beforeAutospacing="0" w:before="0" w:afterAutospacing="0" w:after="0"/>
        <w:jc w:val="both"/>
        <w:rPr>
          <w:color w:val="FF0000"/>
        </w:rPr>
      </w:pPr>
      <w:r>
        <w:rPr>
          <w:color w:val="FF0000"/>
        </w:rPr>
        <w:t xml:space="preserve">Medzi ďalšie faktory, o ktorých sa predpokladá, že prispeli k židovskému povstaniu, patria zmeny v správnom práve, rastúca prítomnosť legálne privilegovaných rímskych občanov, nerovnomerné rozdelenie poľnohospodárskej pôdy v prospech rímskych občanov, vyvlastnenie pôdy niektorým židovským rodinám, ktoré mali spojitosť s predošlým povstaním. Rastúci židovský nacionalizmus, pravdepodobne zosilnený diaspórou, ktorá po príchode do Judei zohral v rámci židovskej spoločnosti veľkú úlohu. Ekonomické ťažkosti židovskej komunity v provincií, ktorá po prvej rímsko- židovskej vojne stratila svoje pozemky, nakoľko ich cisár rozdelil rímskym vojenským veteránom. Títo vyvlastnený židia sa cítili ukrivdený a práve oni vytvárali kľúčovú základňu podpory pre nové povstanie charizmatického Šimona bar Kochbu </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(Smallwood: Židia pod Rímskou vládou s.428,429; Cohen: Od Makabejcov po Mišnu s.25,26</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10</w:t>
      </w:r>
    </w:p>
    <w:p>
      <w:pPr>
        <w:pStyle w:val="NormalWeb"/>
        <w:spacing w:lineRule="auto" w:line="276" w:beforeAutospacing="0" w:before="0" w:afterAutospacing="0" w:after="0"/>
        <w:jc w:val="both"/>
        <w:rPr/>
      </w:pPr>
      <w:r>
        <w:rPr/>
        <w:t xml:space="preserve">Okrem bezprostredných príčin, ktoré uvádza Cassius Dio a Historia Augusta, premenovanie Jeruzalema na Aelia Capitolina, vybudovanie v meste Jupiterov chrám a zákaz obriezky  s veľkou pravdepodobnosťou k povstaniu židov prispeli i ďalšie faktory. Podľa niektorých historikoch zakázal Hadrianus čítať židom ich zákon a dodržiavať sabat- sobotné obrady. Významným faktorom, ktorí vohnal židovský národ do zúfalého povstania bolo ich eschatologické očakávanie príchodu nového mesiáša. Uplynulo takmer šesťdesiat rokov od zničenia Druhého chrámu v Jeruzaleme cisárom Titom v prvej rimsko- židovskej vojne. Niektorý extrémny náboženský vodcovia to využili a medzi ľudom šírili posolstvo o božom zásahu, nakoľko prišiel jeho čas. Títo náboženský fanatici narážali na symbolické sedemdesiatročné výročie zbúrania ich posvätného stánku cisárom Titom. Toto očakávanie bolo zakorenené i v precedense babylonského exilu, ktorý skončil práve sedemdesiat rokov po zničený prvého chrámu a vyvrcholil jeho prestavbou čím sa naplnilo biblické proroctvo pripisované Jeremiášovi. </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color w:val="FF0000"/>
        </w:rPr>
      </w:pPr>
      <w:r>
        <w:rPr>
          <w:color w:val="FF0000"/>
        </w:rPr>
        <w:t>11</w:t>
      </w:r>
    </w:p>
    <w:p>
      <w:pPr>
        <w:pStyle w:val="Default"/>
        <w:spacing w:lineRule="auto" w:line="276"/>
        <w:jc w:val="both"/>
        <w:rPr>
          <w:rStyle w:val="reference-text"/>
          <w:color w:val="FF0000"/>
        </w:rPr>
      </w:pPr>
      <w:r>
        <w:rPr>
          <w:rStyle w:val="reference-text"/>
          <w:color w:val="FF0000"/>
        </w:rPr>
        <w:t>„</w:t>
      </w:r>
      <w:r>
        <w:rPr>
          <w:rStyle w:val="reference-text"/>
          <w:color w:val="FF0000"/>
        </w:rPr>
        <w:t>Vodcom Židov bol vtedy Bar Kochba, čo znamená „hviezda“. Bol smädný po krvi a lúpežný človek a kvôli svojmu menu nakladal s Židmi ako s otrokmi. Nahovoril im, že k ním prišiel ako hviezda z neba aby bol ich svetlom v nešťastí.“</w:t>
      </w:r>
    </w:p>
    <w:p>
      <w:pPr>
        <w:pStyle w:val="Default"/>
        <w:spacing w:lineRule="auto" w:line="276"/>
        <w:jc w:val="both"/>
        <w:rPr>
          <w:rStyle w:val="reference-text"/>
          <w:color w:val="FF0000"/>
        </w:rPr>
      </w:pPr>
      <w:r>
        <w:rPr>
          <w:rStyle w:val="reference-text"/>
          <w:color w:val="FF0000"/>
        </w:rPr>
        <w:t>(Eusebius: Cirkevne dejiny 4/8).</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Na čelo židovských buričov sa postavil nepravý Mesiáš, nejaký prešibaný pomätenec, menom Kozba, ktorý sa pomenoval Bar Kochbom či Synom hviezdy: Rabbi Akiva, ktorého zvelebovali Židia uznal pomätenca za očakávaného Messiaša a pomazal ho. Dokonca ho </w:t>
      </w:r>
      <w:r>
        <w:rPr>
          <w:rFonts w:eastAsia="Times New Roman" w:cs="Times New Roman" w:ascii="Times New Roman" w:hAnsi="Times New Roman"/>
          <w:color w:val="FF0000"/>
          <w:sz w:val="24"/>
          <w:szCs w:val="24"/>
          <w:lang w:eastAsia="sk-SK"/>
        </w:rPr>
        <w:t xml:space="preserve">korunoval v pevnosti Bethere za kráľa židovského. V tej chvíli všetci Židia pochytili zbrane. </w:t>
      </w:r>
      <w:r>
        <w:rPr>
          <w:rFonts w:cs="Times New Roman" w:ascii="Times New Roman" w:hAnsi="Times New Roman"/>
          <w:color w:val="FF0000"/>
          <w:sz w:val="24"/>
          <w:szCs w:val="24"/>
        </w:rPr>
        <w:t>(Truchlý: Dejiny svätej cirkvi s.57,58).</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12</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Podľa Talmudu povedal významný rabín Akiva: „toto je Bar Kochba náš kráľ mesiáš“. Akiva ben Jozef, bol prvým rabínom, ktorý dal židovským ústnym tradíciám určitú formu a usporiadanie. Akiva bol však jediný rabín, ktorý uznal bar Kochbu za mesiáša, ostatný rabíni zostali v ústraní. V židovskej tradícií sa však verilo, že mesiáš zostúpi z Dávidovej línie. Preto rabín Akiva zmenil meno Šimona bar Koseva na Šimona Bar Kocheba Syna hviezdy. Šimon bol charizmatický a robustný žid, ktorý zostal vykonávateľom troch po sebe nasledujúcich vojen proti Rímskej ríši. Mal dobrú fyzické a duševné predpoklady, ktoré sú potrebné pre schopnosti dobrého vodcu. Bol inteligentný a pozorný človek, ktorý vzbudzoval medzi svojimi krajanmi pozornosť a priťahoval ich svojou charizmou pre svoje ciele. Bol oddaný viere a počas vojny sa staral o svojich vojakov.</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13</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Bar Kochba nežiadal o pomoc Boha ale požadoval aby sa židia za seba nehanbili. Zhromaždil armádu o sile 200 000 vojakov a nechal vybudovať sieť podzemných chodieb aby sa mohli nepozorovane presúvať a dostať sa na povrch v akejkoľvek časti územia</w:t>
      </w:r>
    </w:p>
    <w:p>
      <w:pPr>
        <w:pStyle w:val="NormalWeb"/>
        <w:spacing w:lineRule="auto" w:line="276" w:beforeAutospacing="0" w:before="0" w:afterAutospacing="0" w:after="0"/>
        <w:jc w:val="both"/>
        <w:rPr>
          <w:color w:val="FF0000"/>
        </w:rPr>
      </w:pPr>
      <w:r>
        <w:rPr>
          <w:color w:val="FF0000"/>
        </w:rPr>
        <w:t>(Cassius Dio: Dejiny Ríma 69/12)</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Občania Judei dospeli k takej úzkosti, že spolu so svojimi manželkami, deťmi, zlatom a striebrom, v ktorých dôverovali, zostali v podzemných najhlbších tuneloch.</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(Jeronimus: Komentár k Izaiášovi 2/15)</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14</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Rímska moc, ktorá vedela byť veľkorysá ale i krutá si najskôr udalosti v Judei nevšímala nakoľko ich považovala za židovskú pomätenosť, avšak v lete roku 132 keď Žida vyhlásili svoj štát nezávislý na Ríme štátna moc v impériu spozornela. Vodca židovského povstania Šimon Bar Kochba sa poučil z predchádzajúcich neúspešných povstaní a starostlivo naplánoval novú bojovú stratégiu, ktorá spočívala vyhýbaniu sa otvoreného boja s rímskou armádou. Povstalci takticky obsadili výhodné pozície v krajine a posilnili ich rôznymi nástrahami, murovanými hradbami a podzemnými chodbami, aby mohli mať vždy pripravené útočiská, v prípade rímskeho zatlčenia. Bar Kochba naplánoval proti rímskej armáde taktiku gerilovej vojny, ktorá spočívala v premyslenom a nečakanom napádaní rímskych légií ako i rýchleho ústupu do bezpečia podzemných chodieb. Títo povstalci umne využívali prírodný terén a sieť podzemných chodieb ktoré sa využívali pri rýchlom ústupe alebo zoskupeniu sa na inom mieste kde bolo treba vypomôcť spolubojovníkom alebo nečakane napadnúť rímsku hliadku. Na začiatku povstania začali Židovský povstalci aktívne obsadzovať dediny v okolí Judských hôr ako i Judskej a Negevskerj púšte odkiaľ tiahli do regiónu Arad, Ramalláhu až k západnému brehu Mŕtveho mora a južného údolia Jordánu. Niektorý historici nevylučujú že povstalci mohli obsadiť i Golánske výšiny a Transjordánsko. Ako svoje ústredie si vybral Bar Kochba zo strategických dôvodov mesto Betar, ktoré ležalo na okraji pohoria 7 kilometrov juhozápadne od Jeruzalema, v súčasnosti je to archeologické nálezisko.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15</w:t>
      </w:r>
    </w:p>
    <w:p>
      <w:pPr>
        <w:pStyle w:val="NormalWeb"/>
        <w:spacing w:lineRule="auto" w:line="276" w:beforeAutospacing="0" w:before="0" w:afterAutospacing="0" w:after="0"/>
        <w:jc w:val="both"/>
        <w:rPr>
          <w:color w:val="FF0000"/>
        </w:rPr>
      </w:pPr>
      <w:r>
        <w:rPr>
          <w:color w:val="FF0000"/>
        </w:rPr>
        <w:t xml:space="preserve">Pokiaľ bol Hadrian blízko v Egypte a neskôr v Sýrii, židia zostali pokojní, keď sa však vzdialil, otvorene povstali. Samozrejme, neodvážili sa vojenský postaviť Rimanom na otvorenom poli, ale poznajúc svoju krajinu obsadili výhodné pozície, ktoré im umožňoval terén krajiny. Svoje pozície posilnili záterasmi, výstavbou hradieb ale najmä podzemnými chodbami, aby mali kde pred rímskou armádou v núdzi utiecť a to bez toho aby ich niekto spozoroval. Podzemné chodby prerazili zhora, aby dovnútra mohol prúdiť vzduch a svetlo. Spočiatku Rimania nebrali židov na vedomie, keď sa však v celej Judei začali prejavovať známky nepokojov a v celej provincií sa zhromažďovali nepriatelia Ríma a to i z radov cudzích nežidovských národov, Rimania usúdili, že touto záležitosťou sa treba zaoberať nakoľko je krajina rozbúrená. Vojsko dostalo najskôr príkaz zakročiť proti tajným zhromaždeniam a prejavom voči štátu.   </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 xml:space="preserve">(Cassius Dio: Rímske dejiny 69/12,13)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16</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Roku 132 päť rokov od potlačenia vzbury cisárom Trajanom povstal opäť židovský národ proti rímskej moci. Na rozdiel od predchádzajúcich dvoch povstaní, ktoré sa prejavovali emóciami a živelnosťou bolo povstanie Bar Kochbu starostlivo pripravené. Druhá rímsko- židovská vojna sa odohrávala na rozdiel od predchádzajúcich dvoch na obmedzenom území Judey a Perei, približne súčasného Izraela a časti Jordánska. V prvej fáze povstania vyvolávali židovský povstalci nepokoje a prepadávali rímske posádky. Taktika partizánskej vojny sa ukázala byť aspoň v počiatku úspešná a povstalci porážali malé rímske jednotky a obsadzovali obce a mestá v ktorých zriaďovali novú administratívu a všetko potrebné čo potreboval štát k svojmu chodu. V tejto fáze povstania sa podarilo povstalcom nielen obsadiť veľkú časť provincií Judea ale ju i spravovať a vytvoriť fungujúci štát. Židovský povstalci začali raziť vlastné mince s nápisom „Sloboda Izraela“ a „Vykúpenie Izraela“. Spravovali i prevod peňazí a podpisovali zmluvy o predaji či nájmu pozemkov na ovládanom území.</w:t>
      </w:r>
    </w:p>
    <w:p>
      <w:pPr>
        <w:pStyle w:val="Normal"/>
        <w:spacing w:before="0" w:after="0"/>
        <w:jc w:val="both"/>
        <w:rPr>
          <w:rFonts w:ascii="Times New Roman" w:hAnsi="Times New Roman" w:cs="Times New Roman"/>
          <w:color w:val="0070C0"/>
          <w:sz w:val="24"/>
          <w:szCs w:val="24"/>
        </w:rPr>
      </w:pPr>
      <w:r>
        <w:rPr>
          <w:rFonts w:cs="Times New Roman" w:ascii="Times New Roman" w:hAnsi="Times New Roman"/>
          <w:sz w:val="24"/>
          <w:szCs w:val="24"/>
        </w:rPr>
        <w:t xml:space="preserve">Niektorý historici tvrdia, že vzbúrenci dobili i Jeruzalem pričom o tom neexistujú žiadne písomné správy. Svoju tézu opierajú na základe nájdenia jednej mince, ktorú razili v tej dobe povstalci. Iný historici túto tézu vyvracajú nakoľko na dokázateľné obsadených území ktoré povstalci dobili sa našlo vyše 22 000 takýchto mincí. </w:t>
      </w:r>
      <w:r>
        <w:rPr>
          <w:rFonts w:cs="Times New Roman" w:ascii="Times New Roman" w:hAnsi="Times New Roman"/>
          <w:color w:val="0070C0"/>
          <w:sz w:val="24"/>
          <w:szCs w:val="24"/>
        </w:rPr>
        <w:t xml:space="preserve">Podľa týchto historikov našiel rímsky vojak z desiatej légie po jednej z bitiek pri obrane Jeruzalema túto mincu, ktorú razili povstalci a zobral si ju do mesta, kde sa neskôr našla.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Default"/>
        <w:spacing w:lineRule="auto" w:line="276"/>
        <w:jc w:val="both"/>
        <w:rPr>
          <w:rStyle w:val="reference-text"/>
          <w:color w:val="FF0000"/>
        </w:rPr>
      </w:pPr>
      <w:r>
        <w:rPr>
          <w:rStyle w:val="reference-text"/>
          <w:color w:val="FF0000"/>
        </w:rPr>
        <w:t>17</w:t>
      </w:r>
    </w:p>
    <w:p>
      <w:pPr>
        <w:pStyle w:val="Default"/>
        <w:spacing w:lineRule="auto" w:line="276"/>
        <w:jc w:val="both"/>
        <w:rPr>
          <w:rStyle w:val="reference-text"/>
          <w:color w:val="FF0000"/>
        </w:rPr>
      </w:pPr>
      <w:r>
        <w:rPr>
          <w:rStyle w:val="reference-text"/>
          <w:color w:val="FF0000"/>
        </w:rPr>
        <w:t>„</w:t>
      </w:r>
      <w:r>
        <w:rPr>
          <w:rStyle w:val="reference-text"/>
          <w:color w:val="FF0000"/>
        </w:rPr>
        <w:t xml:space="preserve">Dvesto tisíc povstalcov oslobodilo Jeruzalem a mnoho iných palestínskych pevností;c pomáhali im Židia v diaspore a dokonca i niektorý pohania. Cassius Dio napísal: „Celý svet bol otrasený“. </w:t>
      </w:r>
    </w:p>
    <w:p>
      <w:pPr>
        <w:pStyle w:val="Default"/>
        <w:spacing w:lineRule="auto" w:line="276"/>
        <w:jc w:val="both"/>
        <w:rPr>
          <w:rStyle w:val="reference-text"/>
          <w:color w:val="FF0000"/>
        </w:rPr>
      </w:pPr>
      <w:r>
        <w:rPr>
          <w:rStyle w:val="reference-text"/>
          <w:color w:val="FF0000"/>
        </w:rPr>
        <w:t>(Robertson: Pôvod kresťanstva s.165)</w:t>
      </w:r>
    </w:p>
    <w:p>
      <w:pPr>
        <w:pStyle w:val="Default"/>
        <w:spacing w:lineRule="auto" w:line="276"/>
        <w:jc w:val="both"/>
        <w:rPr>
          <w:rStyle w:val="reference-text"/>
          <w:color w:val="FF0000"/>
        </w:rPr>
      </w:pPr>
      <w:r>
        <w:rPr>
          <w:rStyle w:val="reference-text"/>
          <w:color w:val="FF0000"/>
        </w:rPr>
        <w:t>„</w:t>
      </w:r>
      <w:r>
        <w:rPr>
          <w:rStyle w:val="reference-text"/>
          <w:color w:val="FF0000"/>
        </w:rPr>
        <w:t xml:space="preserve">Vzbura Židov sa stále viac a viac rozširovala. Toto šialené konanie dalo miestodržiteľovi v Judei, Rufovi, keď dostal od cisára vojenskú posilu, príležitosť proti nim bez milosti zakročiť. Pobil tisíce mužov, žien a detí a súčasne podľa vojnového práva im vzal pozemky a majetok“. </w:t>
      </w:r>
    </w:p>
    <w:p>
      <w:pPr>
        <w:pStyle w:val="Default"/>
        <w:spacing w:lineRule="auto" w:line="276"/>
        <w:jc w:val="both"/>
        <w:rPr>
          <w:rStyle w:val="reference-text"/>
          <w:color w:val="FF0000"/>
        </w:rPr>
      </w:pPr>
      <w:r>
        <w:rPr>
          <w:rStyle w:val="reference-text"/>
          <w:color w:val="FF0000"/>
        </w:rPr>
        <w:t>(Eusebius: Cirkevne dejiny 4/8)</w:t>
      </w:r>
    </w:p>
    <w:p>
      <w:pPr>
        <w:pStyle w:val="Default"/>
        <w:spacing w:lineRule="auto" w:line="276"/>
        <w:jc w:val="both"/>
        <w:rPr>
          <w:rStyle w:val="reference-text"/>
          <w:color w:val="FF0000"/>
        </w:rPr>
      </w:pPr>
      <w:r>
        <w:rPr>
          <w:color w:val="FF0000"/>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18</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Povstanie bar Kochbu malo veľký ohlas nielen medzi židmi ale i nežidmi, ktorí sa pripojili k povstalcom proti Rímskej moci i keď ich počet je ťažko posúdiť. Od povstania sa však dištancovala väčšina rabínov, nezanedbateľné množstvo židov, drvivá väčšina nežidovského obyvateľstva a kresťania. Keď začali do Ríma prichádzať znepokojivé správy o dianí v Judey, Hadrian sa rozčúlil. Cisár pochopil, že jeho dve légie, ktoré viedol Tinneius Rufus, prokurátor Judea, a Marcellus, guvernér Sýrie, nedokázali potlačiť vzburu rozhodol sa povolať do Judey, svojho najschopnejšieho generála Severa.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Web"/>
        <w:spacing w:lineRule="auto" w:line="276" w:beforeAutospacing="0" w:before="0" w:afterAutospacing="0" w:after="0"/>
        <w:jc w:val="both"/>
        <w:rPr>
          <w:color w:val="FF0000"/>
        </w:rPr>
      </w:pPr>
      <w:r>
        <w:rPr>
          <w:color w:val="FF0000"/>
        </w:rPr>
        <w:t>19</w:t>
      </w:r>
    </w:p>
    <w:p>
      <w:pPr>
        <w:pStyle w:val="NormalWeb"/>
        <w:spacing w:lineRule="auto" w:line="276" w:beforeAutospacing="0" w:before="0" w:afterAutospacing="0" w:after="0"/>
        <w:jc w:val="both"/>
        <w:rPr>
          <w:color w:val="FF0000"/>
        </w:rPr>
      </w:pPr>
      <w:r>
        <w:rPr>
          <w:color w:val="FF0000"/>
        </w:rPr>
        <w:t xml:space="preserve">Sextus Julius Severus bol rímsky generál a guvernér Británie. Cisárom a bol považovaný za najschopnejšieho vojvodcu preto ho cisár povolal do Judey. </w:t>
      </w:r>
      <w:r>
        <w:rPr>
          <w:rStyle w:val="notranslate"/>
          <w:color w:val="FF0000"/>
        </w:rPr>
        <w:t xml:space="preserve">Kvôli početnosti a odhodlanosti vzbúrencov sa rozhodol Julius Severus obkľúčil </w:t>
      </w:r>
      <w:r>
        <w:rPr>
          <w:color w:val="FF0000"/>
        </w:rPr>
        <w:t xml:space="preserve">skaly, útesy a miesta, kde boli Židia čo spôsobilo v ich radoch zúfalstvo. Navyše </w:t>
      </w:r>
      <w:r>
        <w:rPr>
          <w:rStyle w:val="notranslate"/>
          <w:color w:val="FF0000"/>
        </w:rPr>
        <w:t xml:space="preserve">zamedzil doň prístup jedla, takto vyčerpaných povstalcov rozdrvil. </w:t>
      </w:r>
      <w:r>
        <w:rPr>
          <w:color w:val="FF0000"/>
        </w:rPr>
        <w:t xml:space="preserve">Päťdesiat židovských najdôležitejších obydlí- pevností a deväťstoosemdesiatpäť ich najslávnejších dedín- osád bolo zrovnaných so zemou. Päťstoosemdesiattisíc mužov bolo zabitých pri rôznych nájazdoch a bitkách a počet tých, ktorí zahynuli hladom, chorobami a ohňom, sa nedal zistiť. Takto bola spustošená takmer celá Judea, o čom bol vopred židovský ľud informovaní aby opustil miesta boja. Šalamúnova hrobka, ktorú Židia považujú za predmet úcty, sa rozpadla na kusy a zrútila a mnoho vlkov a hyen sa vrhlo do ich miest. V tejto vojne však zahynulo i mnoho Rimanov. </w:t>
      </w:r>
    </w:p>
    <w:p>
      <w:pPr>
        <w:pStyle w:val="NormalWeb"/>
        <w:spacing w:lineRule="auto" w:line="276" w:beforeAutospacing="0" w:before="0" w:afterAutospacing="0" w:after="0"/>
        <w:jc w:val="both"/>
        <w:rPr>
          <w:color w:val="FF0000"/>
        </w:rPr>
      </w:pPr>
      <w:r>
        <w:rPr>
          <w:color w:val="FF0000"/>
        </w:rPr>
        <w:t>(Cassius Dio: Dejiny Ríma 69/13,14)</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Web"/>
        <w:spacing w:lineRule="auto" w:line="276" w:beforeAutospacing="0" w:before="0" w:afterAutospacing="0" w:after="0"/>
        <w:jc w:val="both"/>
        <w:rPr/>
      </w:pPr>
      <w:r>
        <w:rPr/>
        <w:t>20</w:t>
      </w:r>
    </w:p>
    <w:p>
      <w:pPr>
        <w:pStyle w:val="NormalWeb"/>
        <w:spacing w:lineRule="auto" w:line="276" w:beforeAutospacing="0" w:before="0" w:afterAutospacing="0" w:after="0"/>
        <w:jc w:val="both"/>
        <w:rPr/>
      </w:pPr>
      <w:r>
        <w:rPr/>
        <w:t xml:space="preserve">Na Hadrianov pokyn sa do Judey presunuli skúsení vojvodcovia Julius Severus z Británie a Lollius Urbicus z Panónie. Nie je vylúčené, že so sebou priviedli ak už aj nie celé légie, tak ich vexilácie- zástavy, najmä z dunajských táborov. Títo generáli zvolili opatrnú taktiku postupného dobýjania opevnených bodov protivníka pospájaných podzemnými tunelmi. Ich zámerom bolo postupne uťahovať slučku okolo Jeruzalema a jeho okolia ako epicentra povstania. </w:t>
      </w:r>
      <w:r>
        <w:rPr>
          <w:rStyle w:val="notranslate"/>
        </w:rPr>
        <w:t xml:space="preserve">Julius Severus, ktorý viedol proti židovským povstalcom vyhladzovaciu vojnu v rámci svojej úlohy útočil na každú pevnosť a citadelu samostatne dokiaľ nebola dobytá celá krajina. </w:t>
      </w:r>
      <w:r>
        <w:rPr/>
        <w:t>Pri odhade vojenskej sily, ktorú Rím nasadil na potlačenie povstania Bar Kochbu sa v súčasnosti uvádza rozpätie od šiestich do dvanástich légií vrátane tých, ktoré sa na potláčaní vzbury nezúčastnili a tých bola väčšina. I napriek tomu sú to vysoké čísla a nezdajú sa veľmi pravdepodobné.</w:t>
      </w:r>
    </w:p>
    <w:p>
      <w:pPr>
        <w:pStyle w:val="NormalWeb"/>
        <w:spacing w:lineRule="auto" w:line="276" w:beforeAutospacing="0" w:before="0" w:afterAutospacing="0" w:after="0"/>
        <w:jc w:val="both"/>
        <w:rPr>
          <w:color w:val="FF0000"/>
        </w:rPr>
      </w:pPr>
      <w:r>
        <w:rPr>
          <w:color w:val="FF0000"/>
        </w:rPr>
      </w:r>
    </w:p>
    <w:p>
      <w:pPr>
        <w:pStyle w:val="NormalWeb"/>
        <w:spacing w:lineRule="auto" w:line="276" w:beforeAutospacing="0" w:before="0" w:afterAutospacing="0" w:after="0"/>
        <w:jc w:val="both"/>
        <w:rPr>
          <w:color w:val="FF0000"/>
        </w:rPr>
      </w:pPr>
      <w:r>
        <w:rPr>
          <w:color w:val="FF0000"/>
        </w:rPr>
        <w:t>21</w:t>
      </w:r>
    </w:p>
    <w:p>
      <w:pPr>
        <w:pStyle w:val="NormalWeb"/>
        <w:spacing w:lineRule="auto" w:line="276" w:beforeAutospacing="0" w:before="0" w:afterAutospacing="0" w:after="0"/>
        <w:jc w:val="both"/>
        <w:rPr>
          <w:color w:val="FF0000"/>
        </w:rPr>
      </w:pPr>
      <w:r>
        <w:rPr>
          <w:color w:val="FF0000"/>
        </w:rPr>
        <w:t xml:space="preserve">Transport jednej či viacerých kompletných légií, aj to len vo výnimočných prípadoch, zo vzdialených oblastí bol náročný z logistického i časového hľadiska nespomínajúc tie, ktoré súviseli s obranou nimi chránených území. Napriek prítomnosti špičkových rímskych veliteľov vrátane ich ozbrojených sprievodov ako dôkazu vážnosti situácie v regióne je nepravdepodobné, že by so sebou priviedli do Judey početnejšie oddiely z Británie alebo germánskych provincií. Počet legionárov mohol byť v počte 55 000 čo predstavovalo veľké logistické zabezpečenie v plynulom zásobovaní materiálu a prísunu potravín. Po dvoch vojnách bolo celé územie vyčerpané a sotva vedelo uživiť tam žijúcich ľudí a nie ešte veľké množstvo vojakov niekoľko rokov Vzhľadom na miestne klimatické podmienky sa bojovalo prevažne od jari do jesene. </w:t>
      </w:r>
    </w:p>
    <w:p>
      <w:pPr>
        <w:pStyle w:val="NormalWeb"/>
        <w:spacing w:lineRule="auto" w:line="276" w:beforeAutospacing="0" w:before="0" w:afterAutospacing="0" w:after="0"/>
        <w:jc w:val="both"/>
        <w:rPr>
          <w:color w:val="FF0000"/>
        </w:rPr>
      </w:pPr>
      <w:r>
        <w:rPr>
          <w:color w:val="FF0000"/>
        </w:rPr>
        <w:t>(Encyklopedia Judaica: Bar Kochba; Kantor: Encyklopédia židovskej časovej osi)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22</w:t>
      </w:r>
    </w:p>
    <w:p>
      <w:pPr>
        <w:pStyle w:val="Normal"/>
        <w:spacing w:before="0" w:after="0"/>
        <w:jc w:val="both"/>
        <w:rPr>
          <w:rFonts w:ascii="Times New Roman" w:hAnsi="Times New Roman" w:cs="Times New Roman"/>
          <w:sz w:val="24"/>
          <w:szCs w:val="24"/>
        </w:rPr>
      </w:pPr>
      <w:r>
        <w:rPr>
          <w:rStyle w:val="notranslate"/>
          <w:rFonts w:cs="Times New Roman" w:ascii="Times New Roman" w:hAnsi="Times New Roman"/>
          <w:sz w:val="24"/>
          <w:szCs w:val="24"/>
        </w:rPr>
        <w:t xml:space="preserve">Generál Julius Severus svojou taktikou zatlačil povstalcov do skalnatých útesov. Židia sa priamo postavili Rimanom iba na pahorku Tel Šalem neďaleko hraníc Jordánska, kde boli légiami porazený a odvtedy sa už viac otvorene Rímskej armáde nepostavili a prešli do defenzívy. Posledná bitka sa odohrala v pevnosti Betheru (číta sa Bejtar) 7 kilometrov juhozápadne od Jeruzalema, kde mali povstalci svoje hlavné sídlo. Severus túto pevnosť obkľúčil a začal ju systematicky ničiť upravenými katapultmi. Po dlhšom obliehaní sa vrhli rímsky legionári do pevnosti a nekompromisne rozdrvili odpor obrancov. Dobitie Betheru roku 135 znamenalo koniec Druhej Rímsko- Židovskej vojny nazývaného i povstanie Bar Kochba. Pri obrane poslednej bašty vzbúrencov zahynul </w:t>
      </w:r>
      <w:r>
        <w:rPr>
          <w:rFonts w:cs="Times New Roman" w:ascii="Times New Roman" w:hAnsi="Times New Roman"/>
          <w:sz w:val="24"/>
          <w:szCs w:val="24"/>
        </w:rPr>
        <w:t xml:space="preserve">za nejasných okolností vodca povstania Bar Kochba. Pomsta Rimanov na Židov bola krutá, vzhľadom i na ich početné straty a spomienky z predchádzajúcich vojen. Beštiálne mučenie a popravy desiatich židovských náboženských vodcov mali byť dostatočnou ukážkou toho aby sa už viac židia o nič také do budúcna nepokúšali. Rabín Akvia, ktorý nazval Bar Kochbu mesiášom boli so železnými hrebeňmi stiahnutý z kože a ostatný jeho druhovia oskalpovaný, omotaný zvitkami Tóry a upálený zaživa. Krutého zaobchádzania sa dostalo i najviac sfanatizovaným židom, ktorí bránili pevnosť do posledného okamihu. Podobný osud čakal i tisíce ďalších obrancov a radových obyvateľov, ktorí sa do pevnosti uchýlili. Podľa Talmudu sa kone Rimanov „brodili v krvi obetí až po nozdry“ </w:t>
      </w:r>
    </w:p>
    <w:p>
      <w:pPr>
        <w:pStyle w:val="Normal"/>
        <w:spacing w:before="0" w:after="0"/>
        <w:jc w:val="both"/>
        <w:rPr>
          <w:rStyle w:val="notranslate"/>
          <w:rFonts w:ascii="Times New Roman" w:hAnsi="Times New Roman" w:cs="Times New Roman"/>
          <w:sz w:val="24"/>
          <w:szCs w:val="24"/>
        </w:rPr>
      </w:pPr>
      <w:r>
        <w:rPr>
          <w:rFonts w:cs="Times New Roman" w:ascii="Times New Roman" w:hAnsi="Times New Roman"/>
          <w:sz w:val="24"/>
          <w:szCs w:val="24"/>
        </w:rPr>
      </w:r>
    </w:p>
    <w:p>
      <w:pPr>
        <w:pStyle w:val="Default"/>
        <w:spacing w:lineRule="auto" w:line="276"/>
        <w:jc w:val="both"/>
        <w:rPr>
          <w:rFonts w:eastAsia="Times New Roman"/>
          <w:color w:val="FF0000"/>
          <w:lang w:eastAsia="sk-SK"/>
        </w:rPr>
      </w:pPr>
      <w:r>
        <w:rPr>
          <w:rFonts w:eastAsia="Times New Roman"/>
          <w:color w:val="FF0000"/>
          <w:lang w:eastAsia="sk-SK"/>
        </w:rPr>
        <w:t>23</w:t>
      </w:r>
    </w:p>
    <w:p>
      <w:pPr>
        <w:pStyle w:val="Default"/>
        <w:spacing w:lineRule="auto" w:line="276"/>
        <w:jc w:val="both"/>
        <w:rPr>
          <w:rFonts w:eastAsia="Times New Roman"/>
          <w:color w:val="FF0000"/>
          <w:lang w:eastAsia="sk-SK"/>
        </w:rPr>
      </w:pPr>
      <w:r>
        <w:rPr>
          <w:rFonts w:eastAsia="Times New Roman"/>
          <w:color w:val="FF0000"/>
          <w:lang w:eastAsia="sk-SK"/>
        </w:rPr>
        <w:t>„</w:t>
      </w:r>
      <w:r>
        <w:rPr>
          <w:rFonts w:eastAsia="Times New Roman"/>
          <w:color w:val="FF0000"/>
          <w:lang w:eastAsia="sk-SK"/>
        </w:rPr>
        <w:t>Cisár Hadrian vyslal vojvodcu svojho Julia Severa s veľkým vojskom do Palestiny. Severus obsadil najskôr prímorské mestá, úžiny a priesmyky, zničil päťdesiat židovských pevností so 480 synagógami a tisíc dedín, pobil okolo 600 000 Ži</w:t>
        <w:softHyphen/>
        <w:t>dov“</w:t>
      </w:r>
    </w:p>
    <w:p>
      <w:pPr>
        <w:pStyle w:val="Default"/>
        <w:spacing w:lineRule="auto" w:line="276"/>
        <w:jc w:val="both"/>
        <w:rPr>
          <w:rFonts w:eastAsia="Times New Roman"/>
          <w:color w:val="FF0000"/>
          <w:lang w:eastAsia="sk-SK"/>
        </w:rPr>
      </w:pPr>
      <w:r>
        <w:rPr>
          <w:rFonts w:eastAsia="Times New Roman"/>
          <w:color w:val="FF0000"/>
          <w:lang w:eastAsia="sk-SK"/>
        </w:rPr>
        <w:t xml:space="preserve">(Truchlý: Dejiny svätej Cirkvy s.58). </w:t>
      </w:r>
    </w:p>
    <w:p>
      <w:pPr>
        <w:pStyle w:val="Default"/>
        <w:spacing w:lineRule="auto" w:line="276"/>
        <w:jc w:val="both"/>
        <w:rPr>
          <w:rStyle w:val="reference-text"/>
          <w:color w:val="FF0000"/>
        </w:rPr>
      </w:pPr>
      <w:r>
        <w:rPr>
          <w:rStyle w:val="reference-text"/>
          <w:color w:val="FF0000"/>
        </w:rPr>
        <w:t>„</w:t>
      </w:r>
      <w:r>
        <w:rPr>
          <w:rStyle w:val="reference-text"/>
          <w:color w:val="FF0000"/>
        </w:rPr>
        <w:t>Najhorší vojnový plameň vzplanul pri meste Bejtaru, jednom z veľmi opevnených miest nie príliš vzdialeného od Jeruzalema. Obliehanie trvalo dlho. Hlad a smäd dovŕšili skazu vzbúrencov. Zaslúžený trest stihol tiež pôvodcu vzbury“</w:t>
      </w:r>
    </w:p>
    <w:p>
      <w:pPr>
        <w:pStyle w:val="Default"/>
        <w:spacing w:lineRule="auto" w:line="276"/>
        <w:jc w:val="both"/>
        <w:rPr>
          <w:rStyle w:val="reference-text"/>
          <w:color w:val="FF0000"/>
        </w:rPr>
      </w:pPr>
      <w:r>
        <w:rPr>
          <w:rStyle w:val="reference-text"/>
          <w:color w:val="FF0000"/>
        </w:rPr>
        <w:t>(Eusebius: Cirkevne dejiny 4/8)</w:t>
      </w:r>
    </w:p>
    <w:p>
      <w:pPr>
        <w:pStyle w:val="Normal"/>
        <w:spacing w:before="0" w:after="0"/>
        <w:jc w:val="both"/>
        <w:rPr>
          <w:rStyle w:val="notranslate"/>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Style w:val="notranslate"/>
          <w:rFonts w:ascii="Times New Roman" w:hAnsi="Times New Roman" w:cs="Times New Roman"/>
          <w:sz w:val="24"/>
          <w:szCs w:val="24"/>
        </w:rPr>
      </w:pPr>
      <w:r>
        <w:rPr>
          <w:rStyle w:val="notranslate"/>
          <w:rFonts w:cs="Times New Roman" w:ascii="Times New Roman" w:hAnsi="Times New Roman"/>
          <w:sz w:val="24"/>
          <w:szCs w:val="24"/>
        </w:rPr>
        <w:t>24</w:t>
      </w:r>
    </w:p>
    <w:p>
      <w:pPr>
        <w:pStyle w:val="Normal"/>
        <w:spacing w:before="0" w:after="0"/>
        <w:jc w:val="both"/>
        <w:rPr>
          <w:rFonts w:ascii="Times New Roman" w:hAnsi="Times New Roman" w:cs="Times New Roman"/>
          <w:sz w:val="24"/>
          <w:szCs w:val="24"/>
        </w:rPr>
      </w:pPr>
      <w:r>
        <w:rPr>
          <w:rStyle w:val="notranslate"/>
          <w:rFonts w:cs="Times New Roman" w:ascii="Times New Roman" w:hAnsi="Times New Roman"/>
          <w:sz w:val="24"/>
          <w:szCs w:val="24"/>
        </w:rPr>
        <w:t xml:space="preserve">Vojna trvala 3 roky a </w:t>
      </w:r>
      <w:r>
        <w:rPr>
          <w:rFonts w:cs="Times New Roman" w:ascii="Times New Roman" w:hAnsi="Times New Roman"/>
          <w:sz w:val="24"/>
          <w:szCs w:val="24"/>
        </w:rPr>
        <w:t>skončila pre Židov katastrofálne. Vzbura s</w:t>
      </w:r>
      <w:r>
        <w:rPr>
          <w:rStyle w:val="notranslate"/>
          <w:rFonts w:cs="Times New Roman" w:ascii="Times New Roman" w:hAnsi="Times New Roman"/>
          <w:sz w:val="24"/>
          <w:szCs w:val="24"/>
        </w:rPr>
        <w:t xml:space="preserve">pôsobila obrovské straty na ľudských životoch najmä porazených Židov, ktorého populácia bola už i tak zdecimovaná po predchádzajúcich dvoch prehratých vojnách. Veľké straty sú zaznamenané nielen v židovských zdrojov ale i u </w:t>
      </w:r>
      <w:r>
        <w:rPr>
          <w:rFonts w:cs="Times New Roman" w:ascii="Times New Roman" w:hAnsi="Times New Roman"/>
          <w:sz w:val="24"/>
          <w:szCs w:val="24"/>
        </w:rPr>
        <w:t>Cassia Dia podľa ktorého padlo v bojoch 580 000 povstalcov vrátane civilného obyvateľstva nepočítajúc tých, ktorí neskôr zomreli hladom a chorobami. Pre židov to boli obrovské čísla, ktoré katastrofálne znížili populáciu tohto národa. Veľké straty však zaznamenala i rímska armáda. Po víťaznej vojne si Rímska moc utužila svoju nadvládu nad Judeou, ktorú Hadrian premenovala podľa staršieho názvu odvodeného od Pelištencov- Filištíncov na provinciu „Sýrska Palestína“ aby už nikdy nepripomínala spojitosť so židovstvom. Židom sa odobrala všetka poľnohospodárska pôda, stavebné pozemky a hnuteľný majetok v provincií. Cisárovým nariadením bola oficiálne zakázaná obriezka a praktizovanie sabatu. Židom bol zakázaný nielen vstup do Jeruzalema ale i na územie odkiaľ by ho mohli vidieť. Jeruzalem odteraz niesol vznešené meno Aelia Capitolina a nasťahovať sa tam mohol ktokoľvek okrem Židov</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25</w:t>
      </w:r>
    </w:p>
    <w:p>
      <w:pPr>
        <w:pStyle w:val="Default"/>
        <w:spacing w:lineRule="auto" w:line="276"/>
        <w:jc w:val="both"/>
        <w:rPr>
          <w:rStyle w:val="reference-text"/>
          <w:color w:val="FF0000"/>
        </w:rPr>
      </w:pPr>
      <w:r>
        <w:rPr>
          <w:rStyle w:val="reference-text"/>
          <w:color w:val="FF0000"/>
        </w:rPr>
        <w:t>Vojenský vodcovi cisára Trajana splnili svoju úlohu pred dvadsiatimi rokmi pri potlačení „povstania v diaspóre“ tak dokonale, že toto nové povstanie Židov nemohlo byť ničím iným než ich márnou nádejou.</w:t>
      </w:r>
    </w:p>
    <w:p>
      <w:pPr>
        <w:pStyle w:val="Default"/>
        <w:spacing w:lineRule="auto" w:line="276"/>
        <w:jc w:val="both"/>
        <w:rPr>
          <w:rStyle w:val="reference-text"/>
          <w:color w:val="FF0000"/>
        </w:rPr>
      </w:pPr>
      <w:r>
        <w:rPr>
          <w:rStyle w:val="reference-text"/>
          <w:color w:val="FF0000"/>
        </w:rPr>
        <w:t>(Robertson: Pôvod kresťanstva s.166)</w:t>
      </w:r>
    </w:p>
    <w:p>
      <w:pPr>
        <w:pStyle w:val="Default"/>
        <w:spacing w:lineRule="auto" w:line="276"/>
        <w:jc w:val="both"/>
        <w:rPr>
          <w:rFonts w:eastAsia="Times New Roman"/>
          <w:color w:val="FF0000"/>
          <w:lang w:eastAsia="sk-SK"/>
        </w:rPr>
      </w:pPr>
      <w:r>
        <w:rPr>
          <w:rFonts w:eastAsia="Times New Roman"/>
          <w:color w:val="FF0000"/>
          <w:lang w:eastAsia="sk-SK"/>
        </w:rPr>
        <w:t>Cisár Hadrian po štyroch rokoch trvajúcej vojny nechal Jeruzalem zničiť do základu a dal poorať miesto, na ktorom vystaval nový Jeruzalem. Na potupu Židom posial soľou ich polia a obrátil celú Palestínu na holú púšť.</w:t>
      </w:r>
    </w:p>
    <w:p>
      <w:pPr>
        <w:pStyle w:val="Default"/>
        <w:spacing w:lineRule="auto" w:line="276"/>
        <w:jc w:val="both"/>
        <w:rPr>
          <w:rFonts w:eastAsia="Times New Roman"/>
          <w:color w:val="FF0000"/>
          <w:lang w:eastAsia="sk-SK"/>
        </w:rPr>
      </w:pPr>
      <w:r>
        <w:rPr>
          <w:rFonts w:eastAsia="Times New Roman"/>
          <w:color w:val="FF0000"/>
          <w:lang w:eastAsia="sk-SK"/>
        </w:rPr>
        <w:t xml:space="preserve">(Truchlý: Dejiny svätej Cirkvi s.58). </w:t>
      </w:r>
    </w:p>
    <w:p>
      <w:pPr>
        <w:pStyle w:val="Normal"/>
        <w:spacing w:before="0" w:after="0"/>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Hadrian vymazal meno provincie Judea z rímskej mapy a premenoval ju na Sýrsku Palestínu. Jeruzalem premenoval na Aelia Hadriana a vystaval v ňom chrám Jupitera Capitolinus. Nové stavby v meste nechal vystavať v gréckom štýle</w:t>
      </w:r>
    </w:p>
    <w:p>
      <w:pPr>
        <w:pStyle w:val="Normal"/>
        <w:spacing w:before="0" w:after="0"/>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(Epifanius: Pojednanie o mierach a váhach s.30).</w:t>
      </w:r>
    </w:p>
    <w:p>
      <w:pPr>
        <w:pStyle w:val="Normal"/>
        <w:spacing w:before="0" w:after="0"/>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26</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Koncentrovanej rímskej vojenskej sile nemohli židovský povstalci dlhodobo čeliť a ich porážka v roku 135 znamenala definitívny koniec ich snáh o získanie nábožensko- politickej nezávislosti. Hadrian, ktorý prejavoval k tomuto národu isté sympatie sa rozhodol ako typický Riman, exemplárne potrestať Židov, nie z nenávisti ale ako spôsob ich podrobenia sa Rímskej moci. Zároveň to mala byť dostačujúca výstraha i pre ostatné národy aby nepokúšali cisárov hnev a silu impéria. Zrovnanie Jeruzalema zo zemou a vybudovanie na tom istom území nové mesto Aelia Colonia ako i na mieste zboreného posvätného chrámu vybudovať dejisko pohanských obradov boha Jupitera bola najväčšia urážka Židov. Poníženie židov cisár dokončí, keď z mapy vtedajšieho sveta vymaže názov provincie Judea a nahradí ho novým pomenovaním Palestína.   </w:t>
      </w:r>
    </w:p>
    <w:p>
      <w:pPr>
        <w:pStyle w:val="paragraphblockparagraphv0lmr"/>
        <w:spacing w:lineRule="auto" w:line="276" w:beforeAutospacing="0" w:before="0" w:afterAutospacing="0" w:after="0"/>
        <w:jc w:val="both"/>
        <w:rPr/>
      </w:pPr>
      <w:r>
        <w:rPr/>
      </w:r>
    </w:p>
    <w:p>
      <w:pPr>
        <w:pStyle w:val="paragraphblockparagraphv0lmr"/>
        <w:spacing w:lineRule="auto" w:line="276" w:beforeAutospacing="0" w:before="0" w:afterAutospacing="0" w:after="0"/>
        <w:jc w:val="both"/>
        <w:rPr/>
      </w:pPr>
      <w:r>
        <w:rPr/>
        <w:t>HUDBA</w:t>
      </w:r>
    </w:p>
    <w:p>
      <w:pPr>
        <w:pStyle w:val="Normal"/>
        <w:spacing w:before="0" w:after="0"/>
        <w:jc w:val="both"/>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before="0" w:after="0"/>
        <w:jc w:val="both"/>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27</w:t>
      </w:r>
    </w:p>
    <w:p>
      <w:pPr>
        <w:pStyle w:val="Normal"/>
        <w:spacing w:before="0" w:after="0"/>
        <w:jc w:val="both"/>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 xml:space="preserve">Po ukončení vojny sa cisár rozhodol zaoberať sa židovským problémom a radikálne ho riešiť. Nechal zabiť tisíce Židov a tisíce ich vzal ako otrokov do Ríma a Egypta. Podľa Judaistickej encyklopédií boli židia predávaný na trhu za nižšiu cenu ako kone. Tí Židia, ktorí neboli predaný do otroctva sa </w:t>
      </w:r>
      <w:r>
        <w:rPr>
          <w:rFonts w:eastAsia="Times New Roman" w:cs="Times New Roman" w:ascii="Times New Roman" w:hAnsi="Times New Roman"/>
          <w:sz w:val="24"/>
          <w:szCs w:val="24"/>
        </w:rPr>
        <w:t>roz</w:t>
        <w:softHyphen/>
        <w:t xml:space="preserve">utekali do vtedy známeho sveta najmä Malej Ázie a Arménska. Palestína bola za krátky čas zaľudnená novými kolonistami a židia, ktorým bolo umožnené ostať na tomto území museli platili ťažké dane. Hadrianus necítil žiadne výčitky smerom ku Židom, lebo tí si svoj trest za svoju povýšeneckosť a spurnosť zaslúžil. Na druhej strane ich cisár nechal na pokoji a neprenasledoval ich. Po istom čase dokonca zmiernil svoj zákon, ktorý zakazoval židom vstup do Jeruzalema a jeho okolia. Za poplatok im dovolil vo výročný deň skazy mesta cisárom Titom v </w:t>
      </w:r>
      <w:r>
        <w:rPr>
          <w:rFonts w:eastAsia="Times New Roman" w:cs="Times New Roman" w:ascii="Times New Roman" w:hAnsi="Times New Roman"/>
          <w:sz w:val="24"/>
          <w:szCs w:val="24"/>
          <w:lang w:eastAsia="sk-SK"/>
        </w:rPr>
        <w:t>blízkosti niekdajšej svätyne- ponechanej hradbe známej ako Múr nárekov oplakávať svoju bývalú slávu a</w:t>
      </w:r>
      <w:r>
        <w:rPr>
          <w:rFonts w:cs="Times New Roman" w:ascii="Times New Roman" w:hAnsi="Times New Roman"/>
          <w:sz w:val="24"/>
          <w:szCs w:val="24"/>
        </w:rPr>
        <w:t xml:space="preserve"> prosiť Boha, aby sa rozpomenul na Sion</w:t>
      </w:r>
      <w:r>
        <w:rPr>
          <w:rFonts w:eastAsia="Times New Roman" w:cs="Times New Roman" w:ascii="Times New Roman" w:hAnsi="Times New Roman"/>
          <w:sz w:val="24"/>
          <w:szCs w:val="24"/>
          <w:lang w:eastAsia="sk-SK"/>
        </w:rPr>
        <w:t xml:space="preserve">. Po čase sa začali židia samovoľne vracať naspäť do Palestíny a dokonca si začali budovať centrá judaizmu riadené rabínmi v mestách Cesarei, Sepforise v Galilei a Tiberiase. Cisár urobil Židom ústupky i v ich náboženských praktikách a povolil im vykonávať obriezku. </w:t>
      </w:r>
    </w:p>
    <w:p>
      <w:pPr>
        <w:pStyle w:val="Normal"/>
        <w:spacing w:before="0" w:after="0"/>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28</w:t>
      </w:r>
    </w:p>
    <w:p>
      <w:pPr>
        <w:pStyle w:val="Normal"/>
        <w:spacing w:before="0" w:after="0"/>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Áno i za našich časov sa židia modlievajú a pre</w:t>
        <w:softHyphen/>
        <w:t>klínajú pohanov a kresťanov pod tou stenou (Múrom nárekov). Za toto dovo</w:t>
        <w:softHyphen/>
        <w:t>lenie boli nútení Židia štedro platiť rímskym vojakom. V meste Aelia Capitolina, bol pohanský, chrám, divadlo a kúpele. Posvätné miesta židovské zne</w:t>
        <w:softHyphen/>
        <w:t>svätené boli modlami pohanskými; na mieste, kde predtým stála svätyňa chrámová, postavená bola socha, ktorá predstavovala Hadriana, sediaceho na bujnom žrebcovi; i aby Židov väčšmi sužoval, rozkázal vyložiť na bránu nového mesta, ktorá obrátená bola smerom ku Betle</w:t>
        <w:softHyphen/>
        <w:t xml:space="preserve">hemu, kamennú podobu tučnej svine. Hadriana zneuctil a znesvätil i kresťanské posvätné miesta v Palestíne. Nad miestom, kde bol Kristus Pán uložený do hrobu, bola postavená socha bôžika Jupitera; na vrchu Kalvárskom (Golgotha), na ktorom bol Spasiteľ ukrižovaný, vznášala sa socha bohyne necudnej lásky Venuši; v Betleheme, na mieste narodenia Pána Ježiša Krista bol vysadený háj ku pocte tej istej modly </w:t>
      </w:r>
    </w:p>
    <w:p>
      <w:pPr>
        <w:pStyle w:val="Normal"/>
        <w:spacing w:before="0" w:after="0"/>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(Truchlý: Dejiny svätej Cirkvi s.58,59).</w:t>
      </w:r>
    </w:p>
    <w:p>
      <w:pPr>
        <w:pStyle w:val="paragraphblockparagraphv0lmr"/>
        <w:spacing w:lineRule="auto" w:line="276" w:beforeAutospacing="0" w:before="0" w:afterAutospacing="0" w:after="0"/>
        <w:jc w:val="both"/>
        <w:rPr/>
      </w:pPr>
      <w:r>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29</w:t>
      </w:r>
    </w:p>
    <w:p>
      <w:pPr>
        <w:pStyle w:val="Normal"/>
        <w:spacing w:before="0" w:after="0"/>
        <w:jc w:val="both"/>
        <w:rPr>
          <w:rStyle w:val="reference-text"/>
          <w:rFonts w:ascii="Times New Roman" w:hAnsi="Times New Roman" w:cs="Times New Roman"/>
          <w:sz w:val="24"/>
          <w:szCs w:val="24"/>
        </w:rPr>
      </w:pPr>
      <w:r>
        <w:rPr>
          <w:rFonts w:eastAsia="Times New Roman" w:cs="Times New Roman" w:ascii="Times New Roman" w:hAnsi="Times New Roman"/>
          <w:sz w:val="24"/>
          <w:szCs w:val="24"/>
          <w:lang w:eastAsia="sk-SK"/>
        </w:rPr>
        <w:t xml:space="preserve">Porážka v druhej Rimsko- Židovskej vojne ešte viac prehĺbila priepasť medzi židmi a kresťanmi. </w:t>
      </w:r>
      <w:r>
        <w:rPr>
          <w:rFonts w:eastAsia="JBaskervilleTxNCE" w:cs="Times New Roman" w:ascii="Times New Roman" w:hAnsi="Times New Roman"/>
          <w:sz w:val="24"/>
          <w:szCs w:val="24"/>
        </w:rPr>
        <w:t xml:space="preserve">Čo si kresťania mysleli o vodcovi povstania Bar Kohbu to presne nevieme. Pravdepodobne sa stal stelesnením prehry judaizmu a utvrdením kresťanov v myšlienke, že oni smerujú k svetlej budúcnosti zatiaľ čo judaizmus odchádza zo svetovej scény. Nič nemohlo byť väčším dôkazom ako to, že Boh potrestal Židov starej zmluvy zničením Chrámu a teraz preukazuje svoju milosť židom novej zmluvy, ktorí existujú bez Chrámu a jeho krvavej obete. </w:t>
      </w:r>
      <w:r>
        <w:rPr>
          <w:rStyle w:val="reference-text"/>
          <w:rFonts w:cs="Times New Roman" w:ascii="Times New Roman" w:hAnsi="Times New Roman"/>
          <w:sz w:val="24"/>
          <w:szCs w:val="24"/>
        </w:rPr>
        <w:t xml:space="preserve">Po vypuknutí vzbury, vyzýval Bar Kochba všetkých obyvateľov Judei k odporu voči Rímskej moci. Kresťania sa podobne ako v prvej „Rimsko- Židovskej vojne“ a „Povstania v diaspóre“ odmietli zapojiť do bojov proti cisárovi a impériu, čo židov a jeho vodcu Bar Kochbu pobúrilo. </w:t>
      </w:r>
      <w:r>
        <w:rPr>
          <w:rFonts w:cs="Times New Roman" w:ascii="Times New Roman" w:hAnsi="Times New Roman"/>
          <w:sz w:val="24"/>
          <w:szCs w:val="24"/>
        </w:rPr>
        <w:t>Kresťanský apologéta Justin, uvádza, že kresťania, ktorí odmietli uznať autoritu Bar Kokhbu a pripojiť sa k jeho veci, boli vystavení „strašným mukám“. Eusebius zaznamenal, že kresťania trpeli pod židmi „všetkými druhmi prenasledovania“ a boli zabíjaný povstalcami za to, že ho odmietli podporiť proti rímskym silám. Tieto tvrdenia sú podporené i dochovanými listami samotného Bar Kochbu, ktorý vyzýval svojich súkmeňovcov k tvrdému postupu proti všetkým najmä kresťanom, ktorí sa nepripoja k povstaniu.</w:t>
      </w:r>
    </w:p>
    <w:p>
      <w:pPr>
        <w:pStyle w:val="Normal"/>
        <w:spacing w:before="0" w:after="0"/>
        <w:jc w:val="both"/>
        <w:rPr>
          <w:rStyle w:val="reference-text"/>
          <w:rFonts w:ascii="Times New Roman" w:hAnsi="Times New Roman" w:cs="Times New Roman"/>
          <w:sz w:val="24"/>
          <w:szCs w:val="24"/>
        </w:rPr>
      </w:pPr>
      <w:r>
        <w:rPr>
          <w:rStyle w:val="reference-text"/>
          <w:rFonts w:cs="Times New Roman" w:ascii="Times New Roman" w:hAnsi="Times New Roman"/>
          <w:sz w:val="24"/>
          <w:szCs w:val="24"/>
        </w:rPr>
        <w:t xml:space="preserve"> </w:t>
      </w:r>
    </w:p>
    <w:p>
      <w:pPr>
        <w:pStyle w:val="Normal"/>
        <w:spacing w:before="0" w:after="0"/>
        <w:jc w:val="both"/>
        <w:rPr>
          <w:rStyle w:val="reference-text"/>
          <w:rFonts w:ascii="Times New Roman" w:hAnsi="Times New Roman" w:cs="Times New Roman"/>
          <w:color w:val="FF0000"/>
          <w:sz w:val="24"/>
          <w:szCs w:val="24"/>
        </w:rPr>
      </w:pPr>
      <w:r>
        <w:rPr>
          <w:rStyle w:val="reference-text"/>
          <w:rFonts w:cs="Times New Roman" w:ascii="Times New Roman" w:hAnsi="Times New Roman"/>
          <w:color w:val="FF0000"/>
          <w:sz w:val="24"/>
          <w:szCs w:val="24"/>
        </w:rPr>
        <w:t>30</w:t>
      </w:r>
    </w:p>
    <w:p>
      <w:pPr>
        <w:pStyle w:val="Default"/>
        <w:spacing w:lineRule="auto" w:line="276"/>
        <w:jc w:val="both"/>
        <w:rPr>
          <w:rStyle w:val="reference-text"/>
          <w:color w:val="FF0000"/>
        </w:rPr>
      </w:pPr>
      <w:r>
        <w:rPr>
          <w:rStyle w:val="reference-text"/>
          <w:color w:val="FF0000"/>
        </w:rPr>
        <w:t>„</w:t>
      </w:r>
      <w:r>
        <w:rPr>
          <w:rStyle w:val="reference-text"/>
          <w:color w:val="FF0000"/>
        </w:rPr>
        <w:t xml:space="preserve">V jednom dochovanom liste, ktorý sa nachádza sa v The Israel Museum, Šimon Bar Kochba nariaďuje Židom „ifaset“ čo je staré židovské slovo, ktoré sa v súčasnosti nepoužíva a má dvojaký význam mobilizovať alebo zničiť galilejcov čo bolo označenie pre kresťanov“ </w:t>
      </w:r>
    </w:p>
    <w:p>
      <w:pPr>
        <w:pStyle w:val="Default"/>
        <w:spacing w:lineRule="auto" w:line="276"/>
        <w:jc w:val="both"/>
        <w:rPr>
          <w:rStyle w:val="reference-text"/>
          <w:color w:val="FF0000"/>
        </w:rPr>
      </w:pPr>
      <w:r>
        <w:rPr>
          <w:rStyle w:val="reference-text"/>
          <w:color w:val="FF0000"/>
        </w:rPr>
        <w:t>(Zissu: Ježišov nástup k moci).</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I vzbúrili sa roku 131 Židia v celej Palestíne proti Rimanom a nútili kresťanov, aby i oni proti Rimanom povstali a bojovali. Keď sa kresťania vzpierali, Židia ich povraždili, veľmi mnohých z nich ukrutným spôsobom“</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(Truchlý: Dejiny svätej Cirkvi s.57).</w:t>
      </w:r>
    </w:p>
    <w:p>
      <w:pPr>
        <w:pStyle w:val="Default"/>
        <w:spacing w:lineRule="auto" w:line="276"/>
        <w:jc w:val="both"/>
        <w:rPr>
          <w:color w:val="FF0000"/>
        </w:rPr>
      </w:pPr>
      <w:r>
        <w:rPr>
          <w:color w:val="FF0000"/>
        </w:rPr>
        <w:t>„</w:t>
      </w:r>
      <w:r>
        <w:rPr>
          <w:color w:val="FF0000"/>
        </w:rPr>
        <w:t xml:space="preserve">Justín  Mučeník poukazuje na to, že Židia prenasledujú a zabíjajú kresťanov, ako náhle na to majú dôvod. Ako príklad uvádza povstanie Bar Kochbu z r. 132-133... Bar Kochba nariadil, aby všetci kresťania (rovnako ako pohania) boli sadisticky mučení a zavraždení“ </w:t>
      </w:r>
    </w:p>
    <w:p>
      <w:pPr>
        <w:pStyle w:val="Default"/>
        <w:spacing w:lineRule="auto" w:line="276"/>
        <w:jc w:val="both"/>
        <w:rPr>
          <w:color w:val="FF0000"/>
        </w:rPr>
      </w:pPr>
      <w:r>
        <w:rPr>
          <w:color w:val="FF0000"/>
        </w:rPr>
        <w:t>(Radl: Justin Martyr).</w:t>
      </w:r>
    </w:p>
    <w:p>
      <w:pPr>
        <w:pStyle w:val="Default"/>
        <w:spacing w:lineRule="auto" w:line="276"/>
        <w:jc w:val="both"/>
        <w:rPr>
          <w:rFonts w:eastAsia="Times New Roman"/>
          <w:color w:val="FF0000"/>
          <w:lang w:eastAsia="sk-SK"/>
        </w:rPr>
      </w:pPr>
      <w:r>
        <w:rPr>
          <w:rFonts w:eastAsia="Times New Roman"/>
          <w:color w:val="FF0000"/>
          <w:lang w:eastAsia="sk-SK"/>
        </w:rPr>
      </w:r>
    </w:p>
    <w:p>
      <w:pPr>
        <w:pStyle w:val="Normal"/>
        <w:spacing w:before="0" w:after="0"/>
        <w:jc w:val="both"/>
        <w:rPr>
          <w:rFonts w:ascii="Times New Roman" w:hAnsi="Times New Roman" w:eastAsia="JBaskervilleTxNCE" w:cs="Times New Roman"/>
          <w:sz w:val="24"/>
          <w:szCs w:val="24"/>
        </w:rPr>
      </w:pPr>
      <w:r>
        <w:rPr>
          <w:rFonts w:eastAsia="JBaskervilleTxNCE" w:cs="Times New Roman" w:ascii="Times New Roman" w:hAnsi="Times New Roman"/>
          <w:sz w:val="24"/>
          <w:szCs w:val="24"/>
        </w:rPr>
        <w:t>31</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Židia mali v staroveku dve centra svojho náboženského života. Prvý bol okolo palestínskeho Midraš a Jeruzalemského Talmudu a druhý sa sústreďoval okolo Babylonského Talmudu. Obe židovské obce žili v úplne odlišných politických a sociálnych podmienkach. Palestínsko- Jeruzalemsky židia žili pod rímskou nadvládou, s rastúcim vplyvom kresťanského náboženstva, ktoré postupne ovládalo a ohrozovalo židovský život v Palestíne. Babylonský židia žili pod perzskou nadvládou spolu s kresťanskou obcou, ktorá bola stále viac považovaná za piatu kolónu rímskej ríše a čelila mnohým prenasledovaniam zo strany vládnucej Sasánovskej dynastie. Je zrejmé, že značne rozdielne podmienky, za ktorých Palestínski a Babylonskí židia žili, sa prejavili aj na ich postoji k bratskému kresťanskému náboženstvu</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32</w:t>
      </w:r>
    </w:p>
    <w:p>
      <w:pPr>
        <w:pStyle w:val="Default"/>
        <w:spacing w:lineRule="auto" w:line="276"/>
        <w:jc w:val="both"/>
        <w:rPr>
          <w:rFonts w:eastAsia="Times New Roman"/>
          <w:color w:val="FF0000"/>
          <w:lang w:eastAsia="sk-SK"/>
        </w:rPr>
      </w:pPr>
      <w:r>
        <w:rPr>
          <w:rFonts w:eastAsia="Times New Roman"/>
          <w:color w:val="FF0000"/>
          <w:lang w:eastAsia="sk-SK"/>
        </w:rPr>
        <w:t>„</w:t>
      </w:r>
      <w:r>
        <w:rPr>
          <w:rFonts w:eastAsia="Times New Roman"/>
          <w:color w:val="FF0000"/>
          <w:lang w:eastAsia="sk-SK"/>
        </w:rPr>
        <w:t>tvrdenie, že kresťania boli mučení za Bar Kohbu, ak nepopierali Ježiša, sú napísané len kresťanskými autormi. Skutočným dôvodom prečo boli kresťania prenasledovaný Židmi bolo, že kresťania sa odmietli zjednotiť s Židmi v boji proti Rímskej moci“</w:t>
      </w:r>
    </w:p>
    <w:p>
      <w:pPr>
        <w:pStyle w:val="Default"/>
        <w:spacing w:lineRule="auto" w:line="276"/>
        <w:jc w:val="both"/>
        <w:rPr>
          <w:rFonts w:eastAsia="Times New Roman"/>
          <w:color w:val="FF0000"/>
          <w:lang w:eastAsia="sk-SK"/>
        </w:rPr>
      </w:pPr>
      <w:r>
        <w:rPr>
          <w:rFonts w:eastAsia="Times New Roman"/>
          <w:color w:val="FF0000"/>
          <w:lang w:eastAsia="sk-SK"/>
        </w:rPr>
        <w:t>(Gottheol, Krauss: Židovská encyklopédia Bar Kochba ).</w:t>
      </w:r>
    </w:p>
    <w:p>
      <w:pPr>
        <w:pStyle w:val="NormalWeb"/>
        <w:spacing w:lineRule="auto" w:line="276" w:beforeAutospacing="0" w:before="0" w:afterAutospacing="0" w:after="0"/>
        <w:jc w:val="both"/>
        <w:rPr>
          <w:color w:val="FF0000"/>
        </w:rPr>
      </w:pPr>
      <w:r>
        <w:rPr>
          <w:color w:val="FF0000"/>
        </w:rPr>
        <w:t>Kresťania žijúci vo Svätej zemi odmietli prijať Bar Kochbu ako Mesiáša. Odmietali považovať za bohov aj rímskych cisárov a dobrovoľne obetovali svoje životy, tak prečo by mali považovať za Boha nejakého židovského násilníka a primitíva, ktorého obdivovali talmudistickí rabíni, keď vedeli, že pravý Mesiáš, Kristus, už prišiel? Rabíni považovali ich odmietnutie za zradu národa a rabín Akiba nariadil prenasledovanie a vyhladzovanie kresťanov. Medzi najznámejších kresťanských mučeníkov, zabitých v súvislosti s povstaním Bar Kochbu, boli: Svätý Jakub, Svätý Polykarp zo Smyrny, Svätý Justín Mučeník, Svätý Apolinár z Ravenny.</w:t>
      </w:r>
    </w:p>
    <w:p>
      <w:pPr>
        <w:pStyle w:val="NormalWeb"/>
        <w:spacing w:lineRule="auto" w:line="276" w:beforeAutospacing="0" w:before="0" w:afterAutospacing="0" w:after="0"/>
        <w:jc w:val="both"/>
        <w:rPr>
          <w:color w:val="FF0000"/>
        </w:rPr>
      </w:pPr>
      <w:r>
        <w:rPr>
          <w:color w:val="FF0000"/>
        </w:rPr>
        <w:t>(Krasnovský: Katolíci a talmudský judaizmus 3 časť)</w:t>
      </w:r>
    </w:p>
    <w:p>
      <w:pPr>
        <w:pStyle w:val="NormalWeb"/>
        <w:spacing w:lineRule="auto" w:line="276" w:beforeAutospacing="0" w:before="0" w:afterAutospacing="0" w:after="0"/>
        <w:jc w:val="both"/>
        <w:rPr/>
      </w:pPr>
      <w:r>
        <w:rPr/>
      </w:r>
    </w:p>
    <w:p>
      <w:pPr>
        <w:pStyle w:val="NormalWeb"/>
        <w:spacing w:lineRule="auto" w:line="276" w:beforeAutospacing="0" w:before="0" w:afterAutospacing="0" w:after="0"/>
        <w:jc w:val="both"/>
        <w:rPr/>
      </w:pPr>
      <w:r>
        <w:rPr/>
        <w:t>33</w:t>
      </w:r>
    </w:p>
    <w:p>
      <w:pPr>
        <w:pStyle w:val="NormalWeb"/>
        <w:spacing w:lineRule="auto" w:line="276" w:beforeAutospacing="0" w:before="0" w:afterAutospacing="0" w:after="0"/>
        <w:jc w:val="both"/>
        <w:rPr/>
      </w:pPr>
      <w:r>
        <w:rPr/>
        <w:t>Eusebius z Cezarey napísal, že Bar Kochba: „</w:t>
      </w:r>
      <w:r>
        <w:rPr>
          <w:rStyle w:val="Emphasis"/>
          <w:i w:val="false"/>
        </w:rPr>
        <w:t>prenasledoval kresťanov ako nepriateľov Izraela“</w:t>
      </w:r>
      <w:r>
        <w:rPr>
          <w:i/>
        </w:rPr>
        <w:t>.</w:t>
      </w:r>
      <w:r>
        <w:rPr/>
        <w:t xml:space="preserve"> Židia zabili veľa kresťanov ale mnoho z nich sa podarilo utiecť do Pelly a Dekapolisu v dnešnom Jordánsku. V Jeruzaleme viedol pohanokresťanov biskup Marcus, ktorý bol o niekoľko storočí vyhlásený za kacíra. Židokresťania, ktorí sa stále nechávali obrezať mali svojho biskupa v Pelle. Svet pohanokresťanov a židokresťanov sa vzdiaľoval. Židokresťania, ktorí boli v nemilosti i u židov judaistov a nakoniec sa uzavreli do svojho sveta, ktorý sa ešte rozdrobil na menšie skupiny, ktoré dostali pomenovanie Nazorejci či Ebioniti. Nazorejci, ktorý boli pokladaný za súčasť farizejského hnutia boli označený za heretickú židovskú skupinu až po sformovaní sa rabínskeho judaizmu, keď sa odmietli pridať k povstaniu Bar Kochbu a odmietli ho uznávať ako mesiáša. Po potlačení povstania Bar Kochby dochádza ku vyhroteniu vzťahov medzi židmi vyznávajúcich judaizmus, židokresťanmi a  pohanokresťanmi. U židov- judaistov je to prekliatie kresťanov v modlitbe „birkat ha-minim“. V tejto súvislosti treba poznamenať, že zaradenie kliatby „birkat ha-minim“ voči heretikom do každodenných modlitieb v synagógach takzvaných „amidah“ ale i ako „šemone esre“, osemnásť modlitieb nebolo namierené voči pohanokresťanom, ale proti židokresťanom, konkrétne Nazorejcom a im podobným židovským heretikom. Odpoveďou na zvyšujúce sa útoky židov- judaistov na kresťanov je nastupujúci kresťanský antijudaizmus.</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34</w:t>
      </w:r>
    </w:p>
    <w:p>
      <w:pPr>
        <w:pStyle w:val="Normal"/>
        <w:suppressAutoHyphens w:val="true"/>
        <w:spacing w:before="0" w:after="0"/>
        <w:jc w:val="both"/>
        <w:rPr>
          <w:rFonts w:ascii="Times New Roman" w:hAnsi="Times New Roman" w:cs="Times New Roman"/>
          <w:color w:val="FF0000"/>
          <w:sz w:val="24"/>
          <w:szCs w:val="24"/>
        </w:rPr>
      </w:pPr>
      <w:r>
        <w:rPr>
          <w:rStyle w:val="Strong"/>
          <w:rFonts w:cs="Times New Roman" w:ascii="Times New Roman" w:hAnsi="Times New Roman"/>
          <w:b w:val="false"/>
          <w:color w:val="FF0000"/>
          <w:sz w:val="24"/>
          <w:szCs w:val="24"/>
        </w:rPr>
        <w:t>„</w:t>
      </w:r>
      <w:r>
        <w:rPr>
          <w:rFonts w:cs="Times New Roman" w:ascii="Times New Roman" w:hAnsi="Times New Roman"/>
          <w:color w:val="FF0000"/>
          <w:sz w:val="24"/>
          <w:szCs w:val="24"/>
        </w:rPr>
        <w:t>Hľa, dám ti zo satanovej synagógy tých, čo hovoria, že sú židia, a nie sú, ale luhajú. Hľa, spôsobím, že prídu a poklonia sa pred tvojimi nohami a poznajú, že ťa milujem“</w:t>
      </w:r>
    </w:p>
    <w:p>
      <w:pPr>
        <w:pStyle w:val="Normal"/>
        <w:suppressAutoHyphens w:val="true"/>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w:t>
      </w:r>
      <w:r>
        <w:rPr>
          <w:rStyle w:val="selected-book-fullname"/>
          <w:rFonts w:cs="Times New Roman" w:ascii="Times New Roman" w:hAnsi="Times New Roman"/>
          <w:color w:val="FF0000"/>
          <w:sz w:val="24"/>
          <w:szCs w:val="24"/>
        </w:rPr>
        <w:t xml:space="preserve">Zjavenie apoštola Jána </w:t>
      </w:r>
      <w:r>
        <w:rPr>
          <w:rFonts w:cs="Times New Roman" w:ascii="Times New Roman" w:hAnsi="Times New Roman"/>
          <w:color w:val="FF0000"/>
          <w:sz w:val="24"/>
          <w:szCs w:val="24"/>
        </w:rPr>
        <w:t>3/9).</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Kresťania pri popisovaní prenasledovania a mučeníctva svojich príslušníkov neváhali neskôr poukazovať na to, že protikresťanskú rétoriku a šírenie klebiet pred rímskym ľudom a úradmi majú na svedomí židovské komunity. Nakoľko tieto obvinenia zodpovedala realite, nie je možné s istotou určiť. Napriek tomu možno pripustiť, že dobrá znalosť Židov s princípmi a fungovaním kresťanských skupín stála aj na počiatku protikresťanskej propagandy. Motívom mohol byť zákonitý strach Židov z toho, že rastúca „proti štátnosť“ kresťanov vrhne negatívny tieň aj na nich a oni stratia svoju ochranu a status uznaného náboženstvo „religio licita“. Po otrasoch prvej a následne aj druhej židovskej vojny nestáli židovské autority o ďalšie spochybnenie svojho postavenia skrze štátne opatrenia proti kresťanom. Judaizmus sa preto snažil od kresťanstva dištancovať“</w:t>
      </w:r>
    </w:p>
    <w:p>
      <w:pPr>
        <w:pStyle w:val="Normal"/>
        <w:spacing w:before="0" w:after="0"/>
        <w:jc w:val="both"/>
        <w:rPr>
          <w:rFonts w:ascii="Times New Roman" w:hAnsi="Times New Roman" w:cs="Times New Roman"/>
          <w:color w:val="FF0000"/>
          <w:sz w:val="24"/>
          <w:szCs w:val="24"/>
        </w:rPr>
      </w:pPr>
      <w:r>
        <w:rPr>
          <w:rStyle w:val="addmd"/>
          <w:rFonts w:cs="Times New Roman" w:ascii="Times New Roman" w:hAnsi="Times New Roman"/>
          <w:color w:val="FF0000"/>
          <w:sz w:val="24"/>
          <w:szCs w:val="24"/>
        </w:rPr>
        <w:t>(Suchánek, Drška: Cirkevne dejiny s.</w:t>
      </w:r>
      <w:r>
        <w:rPr>
          <w:rFonts w:cs="Times New Roman" w:ascii="Times New Roman" w:hAnsi="Times New Roman"/>
          <w:color w:val="FF0000"/>
          <w:sz w:val="24"/>
          <w:szCs w:val="24"/>
        </w:rPr>
        <w:t>33).</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35</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Najznámejší z kresťanských apologetov Justin Mučeník napísal filozoficky poňatý dialóg s Židom Tryfónom, v ktorom obsiahlo obhajoval postoj kresťanstva. Filozof Justin viedol rozhovor s hašterivým Tryfónom ktorý prednášal v meste Lydde juhovýchodne od Tel Avivu a často vo svojich preslovoch napádal kresťanov. Rozhovor medzi nimi mohol prebehnúť okolo roku 130 v meste Efez v juhozápadnom Turecku tesne pred povstaním Bar Kochba. Justin vyčíta Tryfonovi, že i keď Židia uctievajú rovnakého Boha ako kresťania neuznali Ježiša Krista za mesiáša a čo je ešte horšie, odsúdili ho na smrť preto sú „bohovrahovia“. Justin si v rámci rozpravy zvolil alegorickú metódu ktorú aplikoval na texty v Starom zákone. Rozhovor sa zaoberá nielen teologickými problémami, ako je osud duše ale i vzťahu kresťanov a Židov. Justin vo svojej reči hodnotí, že Židia stratili punc vyvoleného národa</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36</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Vzhľadom na osobitné a neisté pozície kresťanov v perzskej ríši si mohli Babylonskí židia voči kresťanom dovoliť výslovne konfrontačný a dokonca priamo nepriateľský postoj- ku ktorému sa tiež uchyľovali. Nie náhodou nachádzame práve v Babylonskom Talmude priame a nenávistné narážky nielen na kresťanstvo, ale aj na samotného Ježiša a jeho matku Máriu: napríklad že Ježiš nebol synom panny, ale neviestky, a jeho skutočným otcom bol rímsky vojak; že bol popravený úplne po práve; a že bol na večnosť potrestaný tým, že musí sedieť vo vriacich výkaloch. V palestínskych prameňoch nič podobné nenájdeme- nielen preto, že takéto nestrojené výrazy si židia vo svätej zemi voči narastajúcej kresťanskej prevahe nesmeli dovoliť, ale tiež preto, že boli oveľa bližšie pôrodným bolestiam vznikajúceho kresťanstva. Kým Babylonskí židia vnímali konfrontáciu s viac či menej definovaným kresťanským náboženstvom, zažívali ich palestínski spoluveriaci kresťanstvo počas jeho zrodu, ktorý sa však neudial v jasne určenom, ohraničenom období, ale rozprestieral sa do dlhšieho časového úseku- kým sa nakoniec nevyvinul v samostatné náboženstvo. Palestínske pramene sú preto menej priame než ich babylonské náprotivky, sú zdržanlivejšie a častejšie dvojzmyselné alebo dvojznačné“</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(Schäfer: Rabínske židovstvo rané kresťanstvo s.16).</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37</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Rabínska literatúra nie je iba zbierkou biblických výkladov a dobových zvyklostí, ale uchopením a pretvorením starších tradícií. Podnetom na ich spísanie bol pád Jeruzalemského chrámu v roku 70 po prvej Rímsko- Židovskej vojne. Na troskách niekdajších istôt chrámového judaizmu sa snažili židovskí učenci v prvých storočiach zvážiť, v čom boli ich doterajšie istoty, v čom sa sklamali a o čo sa dá oprieť dnes.</w:t>
      </w:r>
    </w:p>
    <w:p>
      <w:pPr>
        <w:pStyle w:val="Normal"/>
        <w:spacing w:before="0" w:after="0"/>
        <w:jc w:val="both"/>
        <w:rPr>
          <w:rStyle w:val="Strong"/>
          <w:rFonts w:ascii="Times New Roman" w:hAnsi="Times New Roman" w:cs="Times New Roman"/>
          <w:b w:val="false"/>
          <w:sz w:val="24"/>
          <w:szCs w:val="24"/>
        </w:rPr>
      </w:pPr>
      <w:r>
        <w:rPr>
          <w:rFonts w:cs="Times New Roman" w:ascii="Times New Roman" w:hAnsi="Times New Roman"/>
          <w:sz w:val="24"/>
          <w:szCs w:val="24"/>
        </w:rPr>
        <w:t xml:space="preserve">Po rabínovi Akibovi, ktorý vyhlásil Bar Kochbu za mesiáša nastúpil rabín Tanaiti, ten však počas svojho života nikdy nebol v Jeruzaleme, preto ako uznávaný rabín rozosieval medzi svojim národom tézu, že centrom uctievania nie je jeruzalemsky chrám ale „usporiadaný model štúdia ústneho zákona“. Jeho následník rabín Jehuda Nasi si dobre uvedomoval, že prípadné nasledujúce konflikty </w:t>
      </w:r>
      <w:r>
        <w:rPr>
          <w:rFonts w:eastAsia="Times New Roman" w:cs="Times New Roman" w:ascii="Times New Roman" w:hAnsi="Times New Roman"/>
          <w:sz w:val="24"/>
          <w:szCs w:val="24"/>
          <w:lang w:eastAsia="sk-SK"/>
        </w:rPr>
        <w:t xml:space="preserve">s tak veľkou mocnosťou ako je Rím by mohli ohroziť samotné judaistické náboženstvo. Preto sa rozhodol dať Židom takú náboženskú štruktúru, ktorá by zaručila jeho zachovanie. Vo svojej akadémii zhromaždil najvýznačnejších židovských učencov a do detailu s nimi prebral každú ústnu tradíciu a súhrn týchto diskusií zlúčili do stručných sentencií podľa striktného vzoru hebrejskej prózy. V súčasnosti uznávajú </w:t>
      </w:r>
      <w:r>
        <w:rPr>
          <w:rStyle w:val="Strong"/>
          <w:rFonts w:cs="Times New Roman" w:ascii="Times New Roman" w:hAnsi="Times New Roman"/>
          <w:b w:val="false"/>
          <w:sz w:val="24"/>
          <w:szCs w:val="24"/>
        </w:rPr>
        <w:t xml:space="preserve">židia túto Tóru len v ich prvých 5 starozákonných kníh, ostatné časti Starého zákona vnímajú len veľmi okrajovo. Desatoro si židia vysvetľujú tak, že to platí na židov, a k nežidom sa môžu správať ako chcú. Konečný obsah Talmud sa dokončil okolo roku 500 až 700 preto sú v ňom obsiahnuté i nenávystné invektívy na kresťanov a ich mesiáša Ježiša Krista.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38</w:t>
      </w:r>
    </w:p>
    <w:p>
      <w:pPr>
        <w:pStyle w:val="Normal"/>
        <w:spacing w:before="0" w:after="0"/>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Ježiš je nemanželský a počatý počas menštruácie.</w:t>
      </w:r>
    </w:p>
    <w:p>
      <w:pPr>
        <w:pStyle w:val="Normal"/>
        <w:spacing w:before="0" w:after="0"/>
        <w:jc w:val="both"/>
        <w:rPr>
          <w:rFonts w:ascii="Times New Roman" w:hAnsi="Times New Roman" w:eastAsia="Times New Roman" w:cs="Times New Roman"/>
          <w:color w:val="FF0000"/>
          <w:sz w:val="24"/>
          <w:szCs w:val="24"/>
          <w:lang w:eastAsia="sk-SK"/>
        </w:rPr>
      </w:pPr>
      <w:r>
        <w:rPr>
          <w:rFonts w:cs="Times New Roman" w:ascii="Times New Roman" w:hAnsi="Times New Roman"/>
          <w:color w:val="FF0000"/>
          <w:sz w:val="24"/>
          <w:szCs w:val="24"/>
        </w:rPr>
        <w:t>(Kallah, Ib. 18b)</w:t>
      </w:r>
    </w:p>
    <w:p>
      <w:pPr>
        <w:pStyle w:val="Heading1"/>
        <w:spacing w:before="0" w:after="0"/>
        <w:jc w:val="both"/>
        <w:rPr>
          <w:rFonts w:ascii="Times New Roman" w:hAnsi="Times New Roman" w:cs="Times New Roman"/>
          <w:b w:val="false"/>
          <w:color w:val="FF0000"/>
          <w:sz w:val="24"/>
          <w:szCs w:val="24"/>
        </w:rPr>
      </w:pPr>
      <w:r>
        <w:rPr>
          <w:rFonts w:cs="Times New Roman" w:ascii="Times New Roman" w:hAnsi="Times New Roman"/>
          <w:b w:val="false"/>
          <w:color w:val="FF0000"/>
          <w:sz w:val="24"/>
          <w:szCs w:val="24"/>
        </w:rPr>
        <w:t>Ježiš bol</w:t>
      </w:r>
      <w:r>
        <w:rPr>
          <w:rFonts w:cs="Times New Roman" w:ascii="Times New Roman" w:hAnsi="Times New Roman"/>
          <w:color w:val="FF0000"/>
          <w:sz w:val="24"/>
          <w:szCs w:val="24"/>
        </w:rPr>
        <w:t xml:space="preserve"> </w:t>
      </w:r>
      <w:r>
        <w:rPr>
          <w:rFonts w:cs="Times New Roman" w:ascii="Times New Roman" w:hAnsi="Times New Roman"/>
          <w:b w:val="false"/>
          <w:color w:val="FF0000"/>
          <w:sz w:val="24"/>
          <w:szCs w:val="24"/>
        </w:rPr>
        <w:t>spustený do diery s hnojom po pazuchy. Potom okolo jeho krku obtiahli látku a oba jej konce ťahali opačnými smermi až pokým neumrel.</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(Sanhedrin 105a-b)</w:t>
      </w:r>
    </w:p>
    <w:p>
      <w:pPr>
        <w:pStyle w:val="Normal"/>
        <w:spacing w:before="0" w:after="0"/>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Ježiš zomrel ako zviera a pochovaný bol v hŕbe zvieracích výkalov.</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(Zohar 3/282)</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Ježiš trpí v pekle vo vriacich výkalov.</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(Gittin 57a)</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Sexuálny styk s kresťanom je ako so zvieraťom.</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(Sanhedrin 74b)</w:t>
      </w:r>
    </w:p>
    <w:p>
      <w:pPr>
        <w:pStyle w:val="Heading1"/>
        <w:spacing w:before="0" w:after="0"/>
        <w:jc w:val="both"/>
        <w:rPr>
          <w:rFonts w:ascii="Times New Roman" w:hAnsi="Times New Roman" w:cs="Times New Roman"/>
          <w:b w:val="false"/>
          <w:color w:val="FF0000"/>
          <w:sz w:val="24"/>
          <w:szCs w:val="24"/>
        </w:rPr>
      </w:pPr>
      <w:r>
        <w:rPr>
          <w:rFonts w:cs="Times New Roman" w:ascii="Times New Roman" w:hAnsi="Times New Roman"/>
          <w:b w:val="false"/>
          <w:color w:val="FF0000"/>
          <w:sz w:val="24"/>
          <w:szCs w:val="24"/>
        </w:rPr>
        <w:t>Kresťania sú stvorení iba na to, aby vždy slúžili Židom.</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(Midrasch Talpioth 225)</w:t>
      </w:r>
    </w:p>
    <w:p>
      <w:pPr>
        <w:pStyle w:val="Heading1"/>
        <w:spacing w:before="0" w:after="0"/>
        <w:jc w:val="both"/>
        <w:rPr>
          <w:rFonts w:ascii="Times New Roman" w:hAnsi="Times New Roman" w:cs="Times New Roman"/>
          <w:b w:val="false"/>
          <w:color w:val="FF0000"/>
          <w:sz w:val="24"/>
          <w:szCs w:val="24"/>
        </w:rPr>
      </w:pPr>
      <w:r>
        <w:rPr>
          <w:rFonts w:cs="Times New Roman" w:ascii="Times New Roman" w:hAnsi="Times New Roman"/>
          <w:b w:val="false"/>
          <w:color w:val="FF0000"/>
          <w:sz w:val="24"/>
          <w:szCs w:val="24"/>
        </w:rPr>
        <w:t xml:space="preserve">Sobáše medzi kresťanmi a Židmi sú neplatné, </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(Eben Haezar: 44/8)</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Kresťania sú poľutovaniahodný sú ako choré prasce</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(Orach Chaiim 57/6a)</w:t>
      </w:r>
    </w:p>
    <w:p>
      <w:pPr>
        <w:pStyle w:val="Heading1"/>
        <w:spacing w:before="0" w:after="0"/>
        <w:jc w:val="both"/>
        <w:rPr>
          <w:rFonts w:ascii="Times New Roman" w:hAnsi="Times New Roman" w:cs="Times New Roman"/>
          <w:b w:val="false"/>
          <w:color w:val="FF0000"/>
          <w:sz w:val="24"/>
          <w:szCs w:val="24"/>
        </w:rPr>
      </w:pPr>
      <w:r>
        <w:rPr>
          <w:rFonts w:cs="Times New Roman" w:ascii="Times New Roman" w:hAnsi="Times New Roman"/>
          <w:b w:val="false"/>
          <w:color w:val="FF0000"/>
          <w:sz w:val="24"/>
          <w:szCs w:val="24"/>
        </w:rPr>
        <w:t xml:space="preserve">Semeno kresťana je cenné ako semeno zvierať. </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(Kethuboth 3b).</w:t>
      </w:r>
    </w:p>
    <w:p>
      <w:pPr>
        <w:pStyle w:val="Heading1"/>
        <w:spacing w:before="0" w:after="0"/>
        <w:jc w:val="both"/>
        <w:rPr>
          <w:rFonts w:ascii="Times New Roman" w:hAnsi="Times New Roman" w:cs="Times New Roman"/>
          <w:b w:val="false"/>
          <w:color w:val="FF0000"/>
          <w:sz w:val="24"/>
          <w:szCs w:val="24"/>
        </w:rPr>
      </w:pPr>
      <w:r>
        <w:rPr>
          <w:rFonts w:cs="Times New Roman" w:ascii="Times New Roman" w:hAnsi="Times New Roman"/>
          <w:b w:val="false"/>
          <w:color w:val="FF0000"/>
          <w:sz w:val="24"/>
          <w:szCs w:val="24"/>
        </w:rPr>
        <w:t xml:space="preserve">Stupeň pôrodnosti u kresťanov musí byt podstatne znížený. </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(Zohar 2/64b).</w:t>
      </w:r>
    </w:p>
    <w:p>
      <w:pPr>
        <w:pStyle w:val="Heading1"/>
        <w:spacing w:before="0" w:after="0"/>
        <w:jc w:val="both"/>
        <w:rPr>
          <w:rFonts w:ascii="Times New Roman" w:hAnsi="Times New Roman" w:cs="Times New Roman"/>
          <w:b w:val="false"/>
          <w:color w:val="FF0000"/>
          <w:sz w:val="24"/>
          <w:szCs w:val="24"/>
        </w:rPr>
      </w:pPr>
      <w:r>
        <w:rPr>
          <w:rFonts w:cs="Times New Roman" w:ascii="Times New Roman" w:hAnsi="Times New Roman"/>
          <w:b w:val="false"/>
          <w:color w:val="FF0000"/>
          <w:sz w:val="24"/>
          <w:szCs w:val="24"/>
        </w:rPr>
        <w:t>Židia musia zničiť knihy kresťanov.</w:t>
      </w:r>
    </w:p>
    <w:p>
      <w:pPr>
        <w:pStyle w:val="Normal"/>
        <w:spacing w:before="0" w:after="0"/>
        <w:rPr>
          <w:rFonts w:ascii="Times New Roman" w:hAnsi="Times New Roman" w:cs="Times New Roman"/>
          <w:color w:val="FF0000"/>
          <w:sz w:val="24"/>
          <w:szCs w:val="24"/>
        </w:rPr>
      </w:pPr>
      <w:r>
        <w:rPr>
          <w:rFonts w:cs="Times New Roman" w:ascii="Times New Roman" w:hAnsi="Times New Roman"/>
          <w:color w:val="FF0000"/>
          <w:sz w:val="24"/>
          <w:szCs w:val="24"/>
        </w:rPr>
        <w:t>(Shabbath 116a)</w:t>
      </w:r>
    </w:p>
    <w:p>
      <w:pPr>
        <w:pStyle w:val="Heading1"/>
        <w:spacing w:before="0" w:after="0"/>
        <w:jc w:val="both"/>
        <w:rPr>
          <w:rFonts w:ascii="Times New Roman" w:hAnsi="Times New Roman" w:cs="Times New Roman"/>
          <w:b w:val="false"/>
          <w:color w:val="FF0000"/>
          <w:sz w:val="24"/>
          <w:szCs w:val="24"/>
        </w:rPr>
      </w:pPr>
      <w:r>
        <w:rPr>
          <w:rFonts w:cs="Times New Roman" w:ascii="Times New Roman" w:hAnsi="Times New Roman"/>
          <w:b w:val="false"/>
          <w:color w:val="FF0000"/>
          <w:sz w:val="24"/>
          <w:szCs w:val="24"/>
        </w:rPr>
        <w:t>Nežid, ktorý sa zaoberá Tórou je odsúdený na smrť, pretože ako je napísané je to naše dedičstvo nie ich.</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(Sanhedrin 59a)</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39</w:t>
      </w:r>
    </w:p>
    <w:p>
      <w:pPr>
        <w:pStyle w:val="Normal"/>
        <w:suppressAutoHyphens w:val="true"/>
        <w:spacing w:before="0" w:after="0"/>
        <w:jc w:val="both"/>
        <w:rPr>
          <w:rFonts w:ascii="Times New Roman" w:hAnsi="Times New Roman" w:eastAsia="Times New Roman" w:cs="Times New Roman"/>
          <w:sz w:val="24"/>
          <w:szCs w:val="24"/>
          <w:lang w:eastAsia="sk-SK"/>
        </w:rPr>
      </w:pPr>
      <w:r>
        <w:rPr>
          <w:rFonts w:cs="Times New Roman" w:ascii="Times New Roman" w:hAnsi="Times New Roman"/>
          <w:sz w:val="24"/>
          <w:szCs w:val="24"/>
        </w:rPr>
        <w:t>Kresťania boli po potlačení povstania Bar Kochba roku 135 pre judaizmus už aktuálnou hrozbou. V židovskej modlitbe „birkat ha-minim“ nájdeme pojem „Nocrim“, ktoré pôvodne označovalo príslušníkov nežidovského obyvateľstva,</w:t>
      </w:r>
      <w:r>
        <w:rPr>
          <w:rFonts w:eastAsia="Times New Roman" w:cs="Times New Roman" w:ascii="Times New Roman" w:hAnsi="Times New Roman"/>
          <w:sz w:val="24"/>
          <w:szCs w:val="24"/>
          <w:lang w:eastAsia="sk-SK"/>
        </w:rPr>
        <w:t xml:space="preserve"> ktoré prichádzalo do styku s židmi. V tej dobe však dochádza k premene významu tohto slova, ktoré sa začína výlučne vzťahovať iba na kresťanov.</w:t>
      </w:r>
      <w:r>
        <w:rPr>
          <w:rFonts w:cs="Times New Roman" w:ascii="Times New Roman" w:hAnsi="Times New Roman"/>
          <w:sz w:val="24"/>
          <w:szCs w:val="24"/>
        </w:rPr>
        <w:t xml:space="preserve"> </w:t>
      </w:r>
      <w:r>
        <w:rPr>
          <w:rFonts w:eastAsia="Times New Roman" w:cs="Times New Roman" w:ascii="Times New Roman" w:hAnsi="Times New Roman"/>
          <w:sz w:val="24"/>
          <w:szCs w:val="24"/>
          <w:lang w:eastAsia="sk-SK"/>
        </w:rPr>
        <w:t xml:space="preserve">Kvôli stredovekej kresťanskej cenzúre bolo toto slovo nahradené šifrou „služobníci hviezdy“ či „pohania“. Židia používajú pre nežidov i označenie „Gojim“, ktoré má nezriedka pejoratívny význam. </w:t>
      </w:r>
    </w:p>
    <w:p>
      <w:pPr>
        <w:pStyle w:val="Normal"/>
        <w:spacing w:before="0" w:after="0"/>
        <w:jc w:val="both"/>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Nevraživosť Židov ku kresťanom pretrváva i v súčasnosti v niektorých židovských ortodoxných skupinách. Rabín Ovadja Jozef bol jednou z najväčších halachických autorít svojej doby a duchovný vodca strany Šas. Bol predsedom Najvyššieho rabínskeho súdu a nositeľom štátnej Izraelskej ceny z roku 1970. V súťaži denníka Ynet v roku 2005 bol vyhlásený za 23 osobnosť v rámci izraelských dejín. V máji roku 2012 vyzval židovských lekárov aby v sobotu neposkytovali pomoc nežidovským pacientom. Medzi jeho kontroverzné vyhlásenia patria:</w:t>
      </w:r>
    </w:p>
    <w:p>
      <w:pPr>
        <w:pStyle w:val="Normal"/>
        <w:spacing w:before="0" w:after="0"/>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r>
    </w:p>
    <w:p>
      <w:pPr>
        <w:pStyle w:val="Normal"/>
        <w:spacing w:before="0" w:after="0"/>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40</w:t>
      </w:r>
    </w:p>
    <w:p>
      <w:pPr>
        <w:pStyle w:val="Normal"/>
        <w:spacing w:before="0" w:after="0"/>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w:t>
      </w:r>
      <w:r>
        <w:rPr>
          <w:rFonts w:eastAsia="Times New Roman" w:cs="Times New Roman" w:ascii="Times New Roman" w:hAnsi="Times New Roman"/>
          <w:color w:val="FF0000"/>
          <w:sz w:val="24"/>
          <w:szCs w:val="24"/>
          <w:lang w:eastAsia="sk-SK"/>
        </w:rPr>
        <w:t>Nech všetci zlí, ktorí nenávidia Izrael ako je Abú Mázen (prezident Palestínskej samosprávy) a všetci Palestínci zmiznú z nášho sveta. Nech ich stihne mor!“</w:t>
      </w:r>
    </w:p>
    <w:p>
      <w:pPr>
        <w:pStyle w:val="Normal"/>
        <w:spacing w:before="0" w:after="0"/>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(I Dnes: Izraelský rabín zoslal v rozhlasovej prednášanej modlitbe na Palestíncov mor)</w:t>
      </w:r>
    </w:p>
    <w:p>
      <w:pPr>
        <w:pStyle w:val="Normal"/>
        <w:spacing w:before="0" w:after="0"/>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w:t>
      </w:r>
      <w:r>
        <w:rPr>
          <w:rFonts w:eastAsia="Times New Roman" w:cs="Times New Roman" w:ascii="Times New Roman" w:hAnsi="Times New Roman"/>
          <w:color w:val="FF0000"/>
          <w:sz w:val="24"/>
          <w:szCs w:val="24"/>
          <w:lang w:eastAsia="sk-SK"/>
        </w:rPr>
        <w:t>Gójovia (nežidia) sa narodili len preto aby nám slúžili. Na svete nemajú iné poslanie- len slúžiť ľuďom Izraela. To je dôvod, prečo vznikli. Načo sú nám pohania potrebný? Budú pracovať, orať a žať. My vládci budeme sedieť a jesť.“</w:t>
      </w:r>
    </w:p>
    <w:p>
      <w:pPr>
        <w:pStyle w:val="Normal"/>
        <w:spacing w:before="0" w:after="0"/>
        <w:jc w:val="both"/>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t>(I Dnes: Gojovia sú na svete preto, aby slúžili Židom; Aktuality sk. Zomrel radikálny rabín)</w:t>
      </w:r>
    </w:p>
    <w:p>
      <w:pPr>
        <w:pStyle w:val="Normal"/>
        <w:spacing w:before="0" w:after="0"/>
        <w:jc w:val="both"/>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before="0" w:after="0"/>
        <w:jc w:val="both"/>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41</w:t>
      </w:r>
    </w:p>
    <w:p>
      <w:pPr>
        <w:pStyle w:val="Normal"/>
        <w:spacing w:before="0" w:after="0"/>
        <w:jc w:val="both"/>
        <w:rPr>
          <w:rFonts w:ascii="Times New Roman" w:hAnsi="Times New Roman" w:cs="Times New Roman"/>
          <w:sz w:val="24"/>
          <w:szCs w:val="24"/>
        </w:rPr>
      </w:pPr>
      <w:r>
        <w:rPr>
          <w:rFonts w:eastAsia="Times New Roman" w:cs="Times New Roman" w:ascii="Times New Roman" w:hAnsi="Times New Roman"/>
          <w:sz w:val="24"/>
          <w:szCs w:val="24"/>
          <w:lang w:eastAsia="sk-SK"/>
        </w:rPr>
        <w:t xml:space="preserve">Rabín Ovajda Jozef mal pohreb 7. Októbra roku 2013 na ktorom sa zúčastnilo 800 tisíc ľudí čo bol najvyšší počet obyvateľov v rámci Izraelských dejín. Nikdy v histórií Izraela sa doposiaľ nezišlo tak veľké množstvo ľudí.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Cisár Hadrian zomrel dňa 10. júla roku 138 vo Ville v Baiae, pri Neapoli. Hadrianov popol bol uložený do jeho Mausolea a bol vyhlásený ako „divus“ - Boh. Hadrianovo mauzóleum bolo neskôr prestavané na Anjelský hrad neskôr sídlo pápežov. Na jeho počesť bol roku 140 postavený veľký Chrám v Campus Martius, ktorý sa volá Hadrianeum, a je jeden z najväčších v Ríme. </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42</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Hadrianus ponúkal priateľstvo vladárom a kráľom. Dokonca Partskému kráľovi Osdroovi, ktorého dcéru zajal cisár Trajanus, veľkodušne s všetkými poctami vrátil.</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(Cassius Dio: Rímske dejiny13/8)</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Azda najviac vystihuje Hadriana epizóda, ktorá sa odohrala počas jednej z jeho ciest. Na cisára prechádzajúceho okolo sa obrátila jednoduchá žena z davu s prosbou. Unavený vládca odvetil, že nemá čas vypočuť si ju: „Tak prestaň byť cisárom,“ riekla vyčítavo žena. Hadrian sa zastavil a zarazil. Vzápätí  sa obrátil k žene a venoval sa jej problémom.</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(Hocman: Vojny židovské. Súžitie a konflikt dvoch svetov)</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 xml:space="preserve">V židovských homiletických dielach, napríklad v </w:t>
      </w:r>
      <w:r>
        <w:rPr>
          <w:rFonts w:cs="Times New Roman" w:ascii="Times New Roman" w:hAnsi="Times New Roman"/>
          <w:iCs/>
          <w:color w:val="FF0000"/>
          <w:sz w:val="24"/>
          <w:szCs w:val="24"/>
        </w:rPr>
        <w:t>Esther Rabbah</w:t>
      </w:r>
      <w:r>
        <w:rPr>
          <w:rFonts w:cs="Times New Roman" w:ascii="Times New Roman" w:hAnsi="Times New Roman"/>
          <w:color w:val="FF0000"/>
          <w:sz w:val="24"/>
          <w:szCs w:val="24"/>
        </w:rPr>
        <w:t>, sa cisár Trajan opisuje epitafom „nech sú jeho kosti rozdrvené“ Rovnaký epitaf sa používa aj pre Hadriana.</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(Esther Rabbah: Petichta 3)</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HUDBA</w:t>
      </w:r>
    </w:p>
    <w:p>
      <w:pPr>
        <w:pStyle w:val="Heading1"/>
        <w:spacing w:before="0" w:after="0"/>
        <w:jc w:val="both"/>
        <w:rPr>
          <w:rFonts w:ascii="Times New Roman" w:hAnsi="Times New Roman" w:cs="Times New Roman"/>
          <w:b w:val="false"/>
          <w:color w:val="auto"/>
          <w:sz w:val="24"/>
          <w:szCs w:val="24"/>
        </w:rPr>
      </w:pPr>
      <w:r>
        <w:rPr>
          <w:rFonts w:cs="Times New Roman" w:ascii="Times New Roman" w:hAnsi="Times New Roman"/>
          <w:b w:val="false"/>
          <w:color w:val="auto"/>
          <w:sz w:val="24"/>
          <w:szCs w:val="24"/>
        </w:rPr>
        <w:t>Traditional Jewish Klezmer Music | Emotional Instrumental for Reflection and Heritage</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Track 1</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00:00- 02:46 </w:t>
      </w:r>
    </w:p>
    <w:p>
      <w:pPr>
        <w:pStyle w:val="Normal"/>
        <w:spacing w:before="0" w:after="0"/>
        <w:jc w:val="both"/>
        <w:rPr>
          <w:rFonts w:ascii="Times New Roman" w:hAnsi="Times New Roman" w:cs="Times New Roman"/>
          <w:sz w:val="24"/>
          <w:szCs w:val="24"/>
        </w:rPr>
      </w:pPr>
      <w:hyperlink r:id="rId2" w:tgtFrame="_blank">
        <w:r>
          <w:rPr>
            <w:rStyle w:val="Hyperlink"/>
            <w:rFonts w:cs="Times New Roman" w:ascii="Times New Roman" w:hAnsi="Times New Roman"/>
            <w:color w:val="auto"/>
            <w:sz w:val="24"/>
            <w:szCs w:val="24"/>
          </w:rPr>
          <w:t>https://www.youtube.com/watch?v=IKppz4JxBM8</w:t>
        </w:r>
      </w:hyperlink>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Záver</w:t>
      </w:r>
    </w:p>
    <w:p>
      <w:pPr>
        <w:pStyle w:val="Normal"/>
        <w:spacing w:before="0" w:after="0"/>
        <w:jc w:val="both"/>
        <w:rPr/>
      </w:pPr>
      <w:r>
        <w:rPr>
          <w:rFonts w:cs="Times New Roman" w:ascii="Times New Roman" w:hAnsi="Times New Roman"/>
          <w:sz w:val="24"/>
          <w:szCs w:val="24"/>
        </w:rPr>
        <w:t xml:space="preserve">Vzťah Rimanov a Židov nikdy nebol idylický nato boli obe strany až príliš hrdé a zaumienené. Oba tieto odlišné svety však fungovali medzi sebou a v niečom boli dokonca do seba vrastené. Ich vývoj bol formovaný vonkajšími politickými zmenami a do veľkej mieri podliehal i vnútorným faktorom bežného života obyvateľov. I napriek všetkým problémom mali Židia v ríši rovnaké postavenie ako mnoho iných národov, dokonca pred vojnami požívali i určité privilégia. Židia medzi sebou hovorili poväčšine aramejský. V podnikaní, obchode či pri vzdelávaní používali gréčtinu a na úradoch latinsky jazyk. Hebrejčina sa využíval iba ako liturgická alebo posvätná reč. Behom dvoch po sebe idúcich vojen a jedného povstania dostal Židovský národ od Rimanov krutú príučku z ktorej sa už nespamätal a neodvážil sa už postaviť žiadnej štátnej moci. Rímske impérium už nedovolilo, aby bol jeruzalémsky chrám obnovený a prikročilo k vyhláseniu niekoľkých ediktov, ktoré obmedzovali praktizovanie judaizmu. I keď boli po istom čase tieto zákony zrušené alebo zmiernené, dá sa povedať, že dôsledky týchto vojen boli najväčším nešťastím Židov a to až do 20 storočia. Židia, ktorí sa na niekoľko tisícročí rozplynuli do celého vtedy známeho sveta obnovili svoju štátnosť až 14 mája roku 1948 deň pred ukončením Britského mandátu v Palestíne, keď bolo toto územie vyhlásene za nezávislí štát Izrael.  </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libri Light">
    <w:charset w:val="01"/>
    <w:family w:val="swiss"/>
    <w:pitch w:val="default"/>
  </w:font>
  <w:font w:name="Times New Roman">
    <w:charset w:val="01"/>
    <w:family w:val="swiss"/>
    <w:pitch w:val="default"/>
  </w:font>
  <w:font w:name="Courier New">
    <w:charset w:val="01"/>
    <w:family w:val="swiss"/>
    <w:pitch w:val="default"/>
  </w:font>
  <w:font w:name="Cambria">
    <w:charset w:val="01"/>
    <w:family w:val="swiss"/>
    <w:pitch w:val="default"/>
  </w:font>
  <w:font w:name="Noto Sans">
    <w:charset w:val="01"/>
    <w:family w:val="swiss"/>
    <w:pitch w:val="default"/>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759a1"/>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paragraph" w:styleId="Heading1">
    <w:name w:val="Heading 1"/>
    <w:basedOn w:val="Normal"/>
    <w:next w:val="Normal"/>
    <w:link w:val="Nadpis1Char"/>
    <w:uiPriority w:val="9"/>
    <w:qFormat/>
    <w:rsid w:val="00c43a42"/>
    <w:pPr>
      <w:keepNext w:val="true"/>
      <w:keepLines/>
      <w:spacing w:before="480" w:after="0"/>
      <w:outlineLvl w:val="0"/>
    </w:pPr>
    <w:rPr>
      <w:rFonts w:ascii="Calibri Light" w:hAnsi="Calibri Light" w:eastAsia="" w:cs="" w:asciiTheme="majorHAnsi" w:cstheme="majorBidi" w:eastAsiaTheme="majorEastAsia" w:hAnsiTheme="majorHAnsi"/>
      <w:b/>
      <w:bCs/>
      <w:color w:themeColor="accent1" w:themeShade="bf" w:val="2F5496"/>
      <w:sz w:val="28"/>
      <w:szCs w:val="28"/>
    </w:rPr>
  </w:style>
  <w:style w:type="paragraph" w:styleId="Heading2">
    <w:name w:val="Heading 2"/>
    <w:basedOn w:val="Normal"/>
    <w:next w:val="Normal"/>
    <w:link w:val="Nadpis2Char"/>
    <w:uiPriority w:val="9"/>
    <w:semiHidden/>
    <w:unhideWhenUsed/>
    <w:qFormat/>
    <w:rsid w:val="00c43a42"/>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paragraph" w:styleId="Heading3">
    <w:name w:val="Heading 3"/>
    <w:basedOn w:val="Normal"/>
    <w:next w:val="Normal"/>
    <w:link w:val="Nadpis3Char"/>
    <w:uiPriority w:val="9"/>
    <w:semiHidden/>
    <w:unhideWhenUsed/>
    <w:qFormat/>
    <w:rsid w:val="00c43a42"/>
    <w:pPr>
      <w:keepNext w:val="true"/>
      <w:keepLines/>
      <w:spacing w:lineRule="auto" w:line="259" w:before="40" w:after="0"/>
      <w:outlineLvl w:val="2"/>
    </w:pPr>
    <w:rPr>
      <w:rFonts w:ascii="Calibri Light" w:hAnsi="Calibri Light" w:eastAsia="" w:cs="" w:asciiTheme="majorHAnsi" w:cstheme="majorBidi" w:eastAsiaTheme="majorEastAsia" w:hAnsiTheme="majorHAnsi"/>
      <w:color w:themeColor="accent1" w:themeShade="7f" w:val="1F3763"/>
      <w:sz w:val="24"/>
      <w:szCs w:val="24"/>
    </w:rPr>
  </w:style>
  <w:style w:type="paragraph" w:styleId="Heading4">
    <w:name w:val="Heading 4"/>
    <w:basedOn w:val="Normal"/>
    <w:next w:val="Normal"/>
    <w:link w:val="Nadpis4Char"/>
    <w:uiPriority w:val="9"/>
    <w:unhideWhenUsed/>
    <w:qFormat/>
    <w:rsid w:val="00c43a42"/>
    <w:pPr>
      <w:keepNext w:val="true"/>
      <w:keepLines/>
      <w:spacing w:before="200" w:after="0"/>
      <w:outlineLvl w:val="3"/>
    </w:pPr>
    <w:rPr>
      <w:rFonts w:ascii="Calibri Light" w:hAnsi="Calibri Light" w:eastAsia="" w:cs="" w:asciiTheme="majorHAnsi" w:cstheme="majorBidi" w:eastAsiaTheme="majorEastAsia" w:hAnsiTheme="majorHAnsi"/>
      <w:b/>
      <w:bCs/>
      <w:i/>
      <w:iCs/>
      <w:color w:themeColor="accent1" w:val="4472C4"/>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6759a1"/>
    <w:rPr>
      <w:b/>
      <w:bCs/>
    </w:rPr>
  </w:style>
  <w:style w:type="character" w:styleId="Emphasis">
    <w:name w:val="Emphasis"/>
    <w:basedOn w:val="DefaultParagraphFont"/>
    <w:uiPriority w:val="20"/>
    <w:qFormat/>
    <w:rsid w:val="006759a1"/>
    <w:rPr>
      <w:i/>
      <w:iCs/>
    </w:rPr>
  </w:style>
  <w:style w:type="character" w:styleId="reference-text" w:customStyle="1">
    <w:name w:val="reference-text"/>
    <w:basedOn w:val="DefaultParagraphFont"/>
    <w:qFormat/>
    <w:rsid w:val="006759a1"/>
    <w:rPr/>
  </w:style>
  <w:style w:type="character" w:styleId="notranslate" w:customStyle="1">
    <w:name w:val="notranslate"/>
    <w:basedOn w:val="DefaultParagraphFont"/>
    <w:qFormat/>
    <w:rsid w:val="006759a1"/>
    <w:rPr/>
  </w:style>
  <w:style w:type="character" w:styleId="selected-book-fullname" w:customStyle="1">
    <w:name w:val="selected-book-fullname"/>
    <w:basedOn w:val="DefaultParagraphFont"/>
    <w:qFormat/>
    <w:rsid w:val="006759a1"/>
    <w:rPr/>
  </w:style>
  <w:style w:type="character" w:styleId="st" w:customStyle="1">
    <w:name w:val="st"/>
    <w:basedOn w:val="DefaultParagraphFont"/>
    <w:qFormat/>
    <w:rsid w:val="006759a1"/>
    <w:rPr/>
  </w:style>
  <w:style w:type="character" w:styleId="FontStyle88" w:customStyle="1">
    <w:name w:val="Font Style88"/>
    <w:basedOn w:val="DefaultParagraphFont"/>
    <w:uiPriority w:val="99"/>
    <w:qFormat/>
    <w:rsid w:val="009e4e15"/>
    <w:rPr>
      <w:rFonts w:ascii="Times New Roman" w:hAnsi="Times New Roman" w:cs="Times New Roman"/>
      <w:sz w:val="18"/>
      <w:szCs w:val="18"/>
    </w:rPr>
  </w:style>
  <w:style w:type="character" w:styleId="Nadpis1Char" w:customStyle="1">
    <w:name w:val="Nadpis 1 Char"/>
    <w:basedOn w:val="DefaultParagraphFont"/>
    <w:link w:val="Heading1"/>
    <w:uiPriority w:val="9"/>
    <w:qFormat/>
    <w:rsid w:val="00c43a42"/>
    <w:rPr>
      <w:rFonts w:ascii="Calibri Light" w:hAnsi="Calibri Light" w:eastAsia="" w:cs="" w:asciiTheme="majorHAnsi" w:cstheme="majorBidi" w:eastAsiaTheme="majorEastAsia" w:hAnsiTheme="majorHAnsi"/>
      <w:b/>
      <w:bCs/>
      <w:color w:themeColor="accent1" w:themeShade="bf" w:val="2F5496"/>
      <w:sz w:val="28"/>
      <w:szCs w:val="28"/>
    </w:rPr>
  </w:style>
  <w:style w:type="character" w:styleId="Nadpis2Char" w:customStyle="1">
    <w:name w:val="Nadpis 2 Char"/>
    <w:basedOn w:val="DefaultParagraphFont"/>
    <w:link w:val="Heading2"/>
    <w:uiPriority w:val="9"/>
    <w:semiHidden/>
    <w:qFormat/>
    <w:rsid w:val="00c43a42"/>
    <w:rPr>
      <w:rFonts w:ascii="Calibri Light" w:hAnsi="Calibri Light" w:eastAsia="" w:cs="" w:asciiTheme="majorHAnsi" w:cstheme="majorBidi" w:eastAsiaTheme="majorEastAsia" w:hAnsiTheme="majorHAnsi"/>
      <w:color w:themeColor="accent1" w:themeShade="bf" w:val="2F5496"/>
      <w:sz w:val="26"/>
      <w:szCs w:val="26"/>
    </w:rPr>
  </w:style>
  <w:style w:type="character" w:styleId="Nadpis3Char" w:customStyle="1">
    <w:name w:val="Nadpis 3 Char"/>
    <w:basedOn w:val="DefaultParagraphFont"/>
    <w:link w:val="Heading3"/>
    <w:uiPriority w:val="9"/>
    <w:semiHidden/>
    <w:qFormat/>
    <w:rsid w:val="00c43a42"/>
    <w:rPr>
      <w:rFonts w:ascii="Calibri Light" w:hAnsi="Calibri Light" w:eastAsia="" w:cs="" w:asciiTheme="majorHAnsi" w:cstheme="majorBidi" w:eastAsiaTheme="majorEastAsia" w:hAnsiTheme="majorHAnsi"/>
      <w:color w:themeColor="accent1" w:themeShade="7f" w:val="1F3763"/>
      <w:sz w:val="24"/>
      <w:szCs w:val="24"/>
    </w:rPr>
  </w:style>
  <w:style w:type="character" w:styleId="Nadpis4Char" w:customStyle="1">
    <w:name w:val="Nadpis 4 Char"/>
    <w:basedOn w:val="DefaultParagraphFont"/>
    <w:link w:val="Heading4"/>
    <w:uiPriority w:val="9"/>
    <w:qFormat/>
    <w:rsid w:val="00c43a42"/>
    <w:rPr>
      <w:rFonts w:ascii="Calibri Light" w:hAnsi="Calibri Light" w:eastAsia="" w:cs="" w:asciiTheme="majorHAnsi" w:cstheme="majorBidi" w:eastAsiaTheme="majorEastAsia" w:hAnsiTheme="majorHAnsi"/>
      <w:b/>
      <w:bCs/>
      <w:i/>
      <w:iCs/>
      <w:color w:themeColor="accent1" w:val="4472C4"/>
    </w:rPr>
  </w:style>
  <w:style w:type="character" w:styleId="Hyperlink">
    <w:name w:val="Hyperlink"/>
    <w:basedOn w:val="DefaultParagraphFont"/>
    <w:uiPriority w:val="99"/>
    <w:unhideWhenUsed/>
    <w:rsid w:val="00c43a42"/>
    <w:rPr>
      <w:color w:val="0000FF"/>
      <w:u w:val="single"/>
    </w:rPr>
  </w:style>
  <w:style w:type="character" w:styleId="HTMLCite">
    <w:name w:val="HTML Cite"/>
    <w:basedOn w:val="DefaultParagraphFont"/>
    <w:uiPriority w:val="99"/>
    <w:semiHidden/>
    <w:unhideWhenUsed/>
    <w:qFormat/>
    <w:rsid w:val="00c43a42"/>
    <w:rPr>
      <w:i/>
      <w:iCs/>
    </w:rPr>
  </w:style>
  <w:style w:type="character" w:styleId="PredformtovanHTMLChar" w:customStyle="1">
    <w:name w:val="Predformátované HTML Char"/>
    <w:basedOn w:val="DefaultParagraphFont"/>
    <w:link w:val="HTMLPreformatted"/>
    <w:uiPriority w:val="99"/>
    <w:qFormat/>
    <w:rsid w:val="00c43a42"/>
    <w:rPr>
      <w:rFonts w:ascii="Courier New" w:hAnsi="Courier New" w:eastAsia="Times New Roman" w:cs="Courier New"/>
      <w:sz w:val="20"/>
      <w:szCs w:val="20"/>
      <w:lang w:eastAsia="sk-SK"/>
    </w:rPr>
  </w:style>
  <w:style w:type="character" w:styleId="a" w:customStyle="1">
    <w:name w:val="a"/>
    <w:basedOn w:val="DefaultParagraphFont"/>
    <w:qFormat/>
    <w:rsid w:val="00c43a42"/>
    <w:rPr/>
  </w:style>
  <w:style w:type="character" w:styleId="Datum1" w:customStyle="1">
    <w:name w:val="Datum1"/>
    <w:qFormat/>
    <w:rsid w:val="00c43a42"/>
    <w:rPr/>
  </w:style>
  <w:style w:type="character" w:styleId="l6" w:customStyle="1">
    <w:name w:val="l6"/>
    <w:qFormat/>
    <w:rsid w:val="00c43a42"/>
    <w:rPr/>
  </w:style>
  <w:style w:type="character" w:styleId="isbn" w:customStyle="1">
    <w:name w:val="isbn"/>
    <w:basedOn w:val="DefaultParagraphFont"/>
    <w:qFormat/>
    <w:rsid w:val="00c43a42"/>
    <w:rPr/>
  </w:style>
  <w:style w:type="character" w:styleId="breadcrumbs" w:customStyle="1">
    <w:name w:val="breadcrumbs"/>
    <w:basedOn w:val="DefaultParagraphFont"/>
    <w:qFormat/>
    <w:rsid w:val="00c43a42"/>
    <w:rPr/>
  </w:style>
  <w:style w:type="character" w:styleId="TextChar" w:customStyle="1">
    <w:name w:val="Text Char"/>
    <w:link w:val="Text"/>
    <w:qFormat/>
    <w:rsid w:val="00c43a42"/>
    <w:rPr>
      <w:rFonts w:ascii="Cambria" w:hAnsi="Cambria" w:eastAsia="Courier New" w:cs="Times New Roman"/>
      <w:szCs w:val="24"/>
      <w:lang w:val="cs-CZ" w:eastAsia="cs-CZ"/>
    </w:rPr>
  </w:style>
  <w:style w:type="character" w:styleId="FontStyle81" w:customStyle="1">
    <w:name w:val="Font Style81"/>
    <w:basedOn w:val="DefaultParagraphFont"/>
    <w:uiPriority w:val="99"/>
    <w:qFormat/>
    <w:rsid w:val="00c43a42"/>
    <w:rPr>
      <w:rFonts w:ascii="Times New Roman" w:hAnsi="Times New Roman" w:cs="Times New Roman"/>
      <w:i/>
      <w:iCs/>
      <w:sz w:val="20"/>
      <w:szCs w:val="20"/>
    </w:rPr>
  </w:style>
  <w:style w:type="character" w:styleId="text-color-grey" w:customStyle="1">
    <w:name w:val="text-color-grey"/>
    <w:basedOn w:val="DefaultParagraphFont"/>
    <w:qFormat/>
    <w:rsid w:val="00c43a42"/>
    <w:rPr/>
  </w:style>
  <w:style w:type="character" w:styleId="addmd" w:customStyle="1">
    <w:name w:val="addmd"/>
    <w:basedOn w:val="DefaultParagraphFont"/>
    <w:qFormat/>
    <w:rsid w:val="00f25d89"/>
    <w:rPr/>
  </w:style>
  <w:style w:type="character" w:styleId="field20" w:customStyle="1">
    <w:name w:val="field_20"/>
    <w:basedOn w:val="DefaultParagraphFont"/>
    <w:qFormat/>
    <w:rsid w:val="00fe21a0"/>
    <w:rPr/>
  </w:style>
  <w:style w:type="character" w:styleId="wikibase-labelview-text" w:customStyle="1">
    <w:name w:val="wikibase-labelview-text"/>
    <w:basedOn w:val="DefaultParagraphFont"/>
    <w:qFormat/>
    <w:rsid w:val="005f0641"/>
    <w:rPr/>
  </w:style>
  <w:style w:type="character" w:styleId="wide" w:customStyle="1">
    <w:name w:val="wide"/>
    <w:basedOn w:val="DefaultParagraphFont"/>
    <w:qFormat/>
    <w:rsid w:val="00ae1682"/>
    <w:rPr/>
  </w:style>
  <w:style w:type="character" w:styleId="Zkladntext7" w:customStyle="1">
    <w:name w:val="Základní text (7)_"/>
    <w:basedOn w:val="DefaultParagraphFont"/>
    <w:link w:val="Zkladntext71"/>
    <w:qFormat/>
    <w:rsid w:val="00634979"/>
    <w:rPr>
      <w:rFonts w:ascii="Times New Roman" w:hAnsi="Times New Roman" w:eastAsia="Times New Roman" w:cs="Times New Roman"/>
      <w:b/>
      <w:bCs/>
      <w:sz w:val="16"/>
      <w:szCs w:val="16"/>
      <w:shd w:fill="FFFFFF" w:val="clear"/>
    </w:rPr>
  </w:style>
  <w:style w:type="character" w:styleId="HlavikaChar" w:customStyle="1">
    <w:name w:val="Hlavička Char"/>
    <w:basedOn w:val="DefaultParagraphFont"/>
    <w:link w:val="Header"/>
    <w:uiPriority w:val="99"/>
    <w:qFormat/>
    <w:rsid w:val="0058562d"/>
    <w:rPr/>
  </w:style>
  <w:style w:type="character" w:styleId="PtaChar" w:customStyle="1">
    <w:name w:val="Päta Char"/>
    <w:basedOn w:val="DefaultParagraphFont"/>
    <w:link w:val="Footer"/>
    <w:uiPriority w:val="99"/>
    <w:qFormat/>
    <w:rsid w:val="0058562d"/>
    <w:rPr/>
  </w:style>
  <w:style w:type="character" w:styleId="glossaryterm" w:customStyle="1">
    <w:name w:val="glossaryterm"/>
    <w:basedOn w:val="DefaultParagraphFont"/>
    <w:qFormat/>
    <w:rsid w:val="00777b33"/>
    <w:rPr/>
  </w:style>
  <w:style w:type="character" w:styleId="cite-bracket" w:customStyle="1">
    <w:name w:val="cite-bracket"/>
    <w:basedOn w:val="DefaultParagraphFont"/>
    <w:qFormat/>
    <w:rsid w:val="008937ee"/>
    <w:rPr/>
  </w:style>
  <w:style w:type="paragraph" w:styleId="Heading">
    <w:name w:val="Heading"/>
    <w:basedOn w:val="Normal"/>
    <w:next w:val="BodyText"/>
    <w:qFormat/>
    <w:pPr>
      <w:keepNext w:val="true"/>
      <w:spacing w:before="240" w:after="120"/>
    </w:pPr>
    <w:rPr>
      <w:rFonts w:ascii="Noto Sans" w:hAnsi="Noto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Noto Sans" w:hAnsi="Noto Sans" w:cs="Arial Unicode MS"/>
    </w:rPr>
  </w:style>
  <w:style w:type="paragraph" w:styleId="Caption">
    <w:name w:val="Caption"/>
    <w:basedOn w:val="Normal"/>
    <w:qFormat/>
    <w:pPr>
      <w:suppressLineNumbers/>
      <w:spacing w:before="120" w:after="120"/>
    </w:pPr>
    <w:rPr>
      <w:rFonts w:ascii="Noto Sans" w:hAnsi="Noto Sans" w:cs="Arial Unicode MS"/>
      <w:i/>
      <w:iCs/>
      <w:sz w:val="24"/>
      <w:szCs w:val="24"/>
    </w:rPr>
  </w:style>
  <w:style w:type="paragraph" w:styleId="Index">
    <w:name w:val="Index"/>
    <w:basedOn w:val="Normal"/>
    <w:qFormat/>
    <w:pPr>
      <w:suppressLineNumbers/>
    </w:pPr>
    <w:rPr>
      <w:rFonts w:ascii="Noto Sans" w:hAnsi="Noto Sans" w:cs="Arial Unicode MS"/>
    </w:rPr>
  </w:style>
  <w:style w:type="paragraph" w:styleId="Default" w:customStyle="1">
    <w:name w:val="Default"/>
    <w:qFormat/>
    <w:rsid w:val="006759a1"/>
    <w:pPr>
      <w:widowControl/>
      <w:bidi w:val="0"/>
      <w:spacing w:lineRule="auto" w:line="240" w:before="0" w:after="0"/>
      <w:jc w:val="left"/>
    </w:pPr>
    <w:rPr>
      <w:rFonts w:ascii="Times New Roman" w:hAnsi="Times New Roman" w:cs="Times New Roman" w:eastAsia="Calibri"/>
      <w:color w:val="000000"/>
      <w:kern w:val="0"/>
      <w:sz w:val="24"/>
      <w:szCs w:val="24"/>
      <w:lang w:val="sk-SK" w:eastAsia="en-US" w:bidi="ar-SA"/>
    </w:rPr>
  </w:style>
  <w:style w:type="paragraph" w:styleId="NormalWeb">
    <w:name w:val="Normal (Web)"/>
    <w:basedOn w:val="Normal"/>
    <w:uiPriority w:val="99"/>
    <w:unhideWhenUsed/>
    <w:qFormat/>
    <w:rsid w:val="006759a1"/>
    <w:pPr>
      <w:spacing w:lineRule="auto" w:line="240" w:beforeAutospacing="1" w:afterAutospacing="1"/>
    </w:pPr>
    <w:rPr>
      <w:rFonts w:ascii="Times New Roman" w:hAnsi="Times New Roman" w:eastAsia="Times New Roman" w:cs="Times New Roman"/>
      <w:sz w:val="24"/>
      <w:szCs w:val="24"/>
      <w:lang w:eastAsia="sk-SK"/>
    </w:rPr>
  </w:style>
  <w:style w:type="paragraph" w:styleId="justify" w:customStyle="1">
    <w:name w:val="justify"/>
    <w:basedOn w:val="Normal"/>
    <w:qFormat/>
    <w:rsid w:val="006759a1"/>
    <w:pPr>
      <w:spacing w:lineRule="auto" w:line="240" w:beforeAutospacing="1" w:afterAutospacing="1"/>
    </w:pPr>
    <w:rPr>
      <w:rFonts w:ascii="Times New Roman" w:hAnsi="Times New Roman" w:eastAsia="Times New Roman" w:cs="Times New Roman"/>
      <w:sz w:val="24"/>
      <w:szCs w:val="24"/>
      <w:lang w:eastAsia="sk-SK"/>
    </w:rPr>
  </w:style>
  <w:style w:type="paragraph" w:styleId="HTMLPreformatted">
    <w:name w:val="HTML Preformatted"/>
    <w:basedOn w:val="Normal"/>
    <w:link w:val="PredformtovanHTMLChar"/>
    <w:uiPriority w:val="99"/>
    <w:unhideWhenUsed/>
    <w:qFormat/>
    <w:rsid w:val="00c43a42"/>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sk-SK"/>
    </w:rPr>
  </w:style>
  <w:style w:type="paragraph" w:styleId="heading11" w:customStyle="1">
    <w:name w:val="heading1"/>
    <w:basedOn w:val="Normal"/>
    <w:qFormat/>
    <w:rsid w:val="00c43a42"/>
    <w:pPr>
      <w:spacing w:lineRule="auto" w:line="240" w:beforeAutospacing="1" w:afterAutospacing="1"/>
    </w:pPr>
    <w:rPr>
      <w:rFonts w:ascii="Times New Roman" w:hAnsi="Times New Roman" w:eastAsia="Times New Roman" w:cs="Times New Roman"/>
      <w:sz w:val="24"/>
      <w:szCs w:val="24"/>
      <w:lang w:eastAsia="sk-SK"/>
    </w:rPr>
  </w:style>
  <w:style w:type="paragraph" w:styleId="Text" w:customStyle="1">
    <w:name w:val="Text"/>
    <w:link w:val="TextChar"/>
    <w:qFormat/>
    <w:rsid w:val="00c43a42"/>
    <w:pPr>
      <w:widowControl/>
      <w:bidi w:val="0"/>
      <w:spacing w:lineRule="auto" w:line="240" w:before="0" w:after="0"/>
      <w:ind w:firstLine="284"/>
      <w:jc w:val="both"/>
    </w:pPr>
    <w:rPr>
      <w:rFonts w:ascii="Cambria" w:hAnsi="Cambria" w:eastAsia="Courier New" w:cs="Times New Roman"/>
      <w:color w:val="auto"/>
      <w:kern w:val="0"/>
      <w:sz w:val="22"/>
      <w:szCs w:val="24"/>
      <w:lang w:val="cs-CZ" w:eastAsia="cs-CZ" w:bidi="ar-SA"/>
    </w:rPr>
  </w:style>
  <w:style w:type="paragraph" w:styleId="Zkladntext71" w:customStyle="1">
    <w:name w:val="Základní text (7)"/>
    <w:basedOn w:val="Normal"/>
    <w:link w:val="Zkladntext7"/>
    <w:qFormat/>
    <w:rsid w:val="00634979"/>
    <w:pPr>
      <w:shd w:val="clear" w:color="auto" w:fill="FFFFFF"/>
      <w:spacing w:lineRule="atLeast" w:line="0" w:before="0" w:after="120"/>
    </w:pPr>
    <w:rPr>
      <w:rFonts w:ascii="Times New Roman" w:hAnsi="Times New Roman" w:eastAsia="Times New Roman" w:cs="Times New Roman"/>
      <w:b/>
      <w:bCs/>
      <w:sz w:val="16"/>
      <w:szCs w:val="16"/>
    </w:rPr>
  </w:style>
  <w:style w:type="paragraph" w:styleId="HeaderandFooter">
    <w:name w:val="Header and Footer"/>
    <w:basedOn w:val="Normal"/>
    <w:qFormat/>
    <w:pPr/>
    <w:rPr/>
  </w:style>
  <w:style w:type="paragraph" w:styleId="Header">
    <w:name w:val="Header"/>
    <w:basedOn w:val="Normal"/>
    <w:link w:val="HlavikaChar"/>
    <w:uiPriority w:val="99"/>
    <w:unhideWhenUsed/>
    <w:rsid w:val="0058562d"/>
    <w:pPr>
      <w:tabs>
        <w:tab w:val="clear" w:pos="708"/>
        <w:tab w:val="center" w:pos="4536" w:leader="none"/>
        <w:tab w:val="right" w:pos="9072" w:leader="none"/>
      </w:tabs>
      <w:spacing w:lineRule="auto" w:line="240" w:before="0" w:after="0"/>
    </w:pPr>
    <w:rPr/>
  </w:style>
  <w:style w:type="paragraph" w:styleId="Footer">
    <w:name w:val="Footer"/>
    <w:basedOn w:val="Normal"/>
    <w:link w:val="PtaChar"/>
    <w:uiPriority w:val="99"/>
    <w:unhideWhenUsed/>
    <w:rsid w:val="0058562d"/>
    <w:pPr>
      <w:tabs>
        <w:tab w:val="clear" w:pos="708"/>
        <w:tab w:val="center" w:pos="4536" w:leader="none"/>
        <w:tab w:val="right" w:pos="9072" w:leader="none"/>
      </w:tabs>
      <w:spacing w:lineRule="auto" w:line="240" w:before="0" w:after="0"/>
    </w:pPr>
    <w:rPr/>
  </w:style>
  <w:style w:type="paragraph" w:styleId="paragraphblockparagraphv0lmr" w:customStyle="1">
    <w:name w:val="paragraphblock_paragraph__v0lmr"/>
    <w:basedOn w:val="Normal"/>
    <w:qFormat/>
    <w:rsid w:val="00a5160b"/>
    <w:pPr>
      <w:spacing w:lineRule="auto" w:line="240" w:beforeAutospacing="1" w:afterAutospacing="1"/>
    </w:pPr>
    <w:rPr>
      <w:rFonts w:ascii="Times New Roman" w:hAnsi="Times New Roman" w:eastAsia="Times New Roman" w:cs="Times New Roman"/>
      <w:sz w:val="24"/>
      <w:szCs w:val="24"/>
      <w:lang w:eastAsia="sk-SK"/>
    </w:rPr>
  </w:style>
  <w:style w:type="numbering" w:styleId="NoList" w:default="1">
    <w:name w:val="No List"/>
    <w:uiPriority w:val="99"/>
    <w:semiHidden/>
    <w:unhideWhenUsed/>
    <w:qFormat/>
  </w:style>
  <w:style w:type="table" w:default="1" w:styleId="Normlnatabu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IKppz4JxBM8"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balík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5854</TotalTime>
  <Application>LibreOffice/24.2.7.2$Linux_X86_64 LibreOffice_project/420$Build-2</Application>
  <AppVersion>15.0000</AppVersion>
  <Pages>11</Pages>
  <Words>6434</Words>
  <Characters>37422</Characters>
  <CharactersWithSpaces>43783</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2019-10-28T10:29:00Z</dcterms:created>
  <dc:creator>Miroslav Lesičko</dc:creator>
  <dc:description/>
  <dc:language>sk-SK</dc:language>
  <cp:lastModifiedBy>W11SK</cp:lastModifiedBy>
  <dcterms:modified xsi:type="dcterms:W3CDTF">2025-11-10T16:17:00Z</dcterms:modified>
  <cp:revision>140</cp:revision>
  <dc:subject/>
  <dc:title/>
</cp:coreProperties>
</file>

<file path=docProps/custom.xml><?xml version="1.0" encoding="utf-8"?>
<Properties xmlns="http://schemas.openxmlformats.org/officeDocument/2006/custom-properties" xmlns:vt="http://schemas.openxmlformats.org/officeDocument/2006/docPropsVTypes"/>
</file>